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E79A8" w:rsidRDefault="007E79A8" w:rsidP="007E79A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E79A8" w:rsidRDefault="00BB6331" w:rsidP="00BB6331">
      <w:pPr>
        <w:rPr>
          <w:rFonts w:hint="eastAsia"/>
        </w:rPr>
      </w:pPr>
    </w:p>
    <w:p w:rsidR="00FC57F2" w:rsidRDefault="00FC57F2" w:rsidP="00FC57F2">
      <w:pPr>
        <w:rPr>
          <w:rFonts w:hint="eastAsia"/>
        </w:rPr>
      </w:pPr>
      <w:r>
        <w:rPr>
          <w:rFonts w:hint="eastAsia"/>
        </w:rPr>
        <w:t>（売買高、価格等の報告）</w:t>
      </w:r>
    </w:p>
    <w:p w:rsidR="00BB6331" w:rsidRDefault="00FC57F2" w:rsidP="00007733">
      <w:pPr>
        <w:ind w:left="178" w:hangingChars="85" w:hanging="178"/>
        <w:rPr>
          <w:rFonts w:hint="eastAsia"/>
        </w:rPr>
      </w:pPr>
      <w:r>
        <w:rPr>
          <w:rFonts w:hint="eastAsia"/>
        </w:rPr>
        <w:t>第六十七条の二十　認可協会は、内閣府令で定めるところにより、その開設する店頭売買有価証券市場における店頭売買有価証券の売買、取扱有価証券の売買及び上場株券等の取引所金融商品市場外での売買に関する銘柄別の毎日の売買高、最高、最低及び最終の価格その他の事項を内閣総理大臣に報告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14C15">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14C15">
        <w:rPr>
          <w:rFonts w:hint="eastAsia"/>
        </w:rPr>
        <w:t>（改正なし）</w:t>
      </w:r>
    </w:p>
    <w:p w:rsidR="00614C15" w:rsidRDefault="00614C15" w:rsidP="00614C1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07733">
        <w:tab/>
      </w:r>
      <w:r w:rsidR="000077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7733" w:rsidRDefault="00007733" w:rsidP="00007733"/>
    <w:p w:rsidR="00007733" w:rsidRDefault="00007733" w:rsidP="00007733">
      <w:r>
        <w:rPr>
          <w:rFonts w:hint="eastAsia"/>
        </w:rPr>
        <w:t>（改正後）</w:t>
      </w:r>
    </w:p>
    <w:p w:rsidR="00007733" w:rsidRPr="00E44FD4" w:rsidRDefault="00007733" w:rsidP="00007733">
      <w:pPr>
        <w:rPr>
          <w:rFonts w:hint="eastAsia"/>
          <w:u w:val="single" w:color="FF0000"/>
        </w:rPr>
      </w:pPr>
      <w:r w:rsidRPr="00E44FD4">
        <w:rPr>
          <w:rFonts w:hint="eastAsia"/>
          <w:u w:val="single" w:color="FF0000"/>
        </w:rPr>
        <w:t>（売買高、価格等の報告）</w:t>
      </w:r>
    </w:p>
    <w:p w:rsidR="00007733" w:rsidRPr="00E44FD4" w:rsidRDefault="00007733" w:rsidP="00007733">
      <w:pPr>
        <w:ind w:left="178" w:hangingChars="85" w:hanging="178"/>
        <w:rPr>
          <w:rFonts w:hint="eastAsia"/>
          <w:u w:color="FF0000"/>
        </w:rPr>
      </w:pPr>
      <w:r w:rsidRPr="00E44FD4">
        <w:rPr>
          <w:rFonts w:hint="eastAsia"/>
          <w:u w:val="single" w:color="FF0000"/>
        </w:rPr>
        <w:t>第六十七条の二十</w:t>
      </w:r>
      <w:r w:rsidRPr="00E44FD4">
        <w:rPr>
          <w:rFonts w:hint="eastAsia"/>
          <w:u w:color="FF0000"/>
        </w:rPr>
        <w:t xml:space="preserve">　</w:t>
      </w:r>
      <w:r w:rsidRPr="00E44FD4">
        <w:rPr>
          <w:rFonts w:hint="eastAsia"/>
          <w:u w:val="single" w:color="FF0000"/>
        </w:rPr>
        <w:t>認可協会</w:t>
      </w:r>
      <w:r w:rsidRPr="00E44FD4">
        <w:rPr>
          <w:rFonts w:hint="eastAsia"/>
          <w:u w:color="FF0000"/>
        </w:rPr>
        <w:t>は、内閣府令で定めるところにより、その開設する店頭売買有価証券市場における店頭売買有価証券の売買、取扱有価証券の売買及び上場株券等の取引所金融商品市場外での売買に関する銘柄別の毎日の売買高、最高、最低及び最終の価格その他の事項を内閣総理大臣に報告しなければならない。</w:t>
      </w:r>
    </w:p>
    <w:p w:rsidR="00007733" w:rsidRPr="00E44FD4" w:rsidRDefault="00007733" w:rsidP="00007733">
      <w:pPr>
        <w:ind w:left="178" w:hangingChars="85" w:hanging="178"/>
        <w:rPr>
          <w:u w:color="FF0000"/>
        </w:rPr>
      </w:pPr>
    </w:p>
    <w:p w:rsidR="00007733" w:rsidRPr="00E44FD4" w:rsidRDefault="00007733" w:rsidP="00007733">
      <w:pPr>
        <w:ind w:left="178" w:hangingChars="85" w:hanging="178"/>
        <w:rPr>
          <w:u w:color="FF0000"/>
        </w:rPr>
      </w:pPr>
      <w:r w:rsidRPr="00E44FD4">
        <w:rPr>
          <w:rFonts w:hint="eastAsia"/>
          <w:u w:color="FF0000"/>
        </w:rPr>
        <w:t>（改正前）</w:t>
      </w:r>
    </w:p>
    <w:p w:rsidR="00007733" w:rsidRPr="00E44FD4" w:rsidRDefault="00007733" w:rsidP="00007733">
      <w:pPr>
        <w:rPr>
          <w:u w:val="single" w:color="FF0000"/>
        </w:rPr>
      </w:pPr>
      <w:r w:rsidRPr="00E44FD4">
        <w:rPr>
          <w:rFonts w:hint="eastAsia"/>
          <w:u w:val="single" w:color="FF0000"/>
        </w:rPr>
        <w:t>（新設）</w:t>
      </w:r>
    </w:p>
    <w:p w:rsidR="00007733" w:rsidRPr="00E44FD4" w:rsidRDefault="00007733" w:rsidP="00007733">
      <w:pPr>
        <w:ind w:left="178" w:hangingChars="85" w:hanging="178"/>
        <w:rPr>
          <w:rFonts w:hint="eastAsia"/>
          <w:u w:color="FF0000"/>
        </w:rPr>
      </w:pPr>
      <w:r w:rsidRPr="00E44FD4">
        <w:rPr>
          <w:rFonts w:hint="eastAsia"/>
          <w:u w:val="single" w:color="FF0000"/>
        </w:rPr>
        <w:t>第七十九条の四</w:t>
      </w:r>
      <w:r w:rsidRPr="00E44FD4">
        <w:rPr>
          <w:rFonts w:hint="eastAsia"/>
          <w:u w:color="FF0000"/>
        </w:rPr>
        <w:t xml:space="preserve">　</w:t>
      </w:r>
      <w:r w:rsidRPr="00E44FD4">
        <w:rPr>
          <w:rFonts w:hint="eastAsia"/>
          <w:u w:val="single" w:color="FF0000"/>
        </w:rPr>
        <w:t>協会</w:t>
      </w:r>
      <w:r w:rsidRPr="00E44FD4">
        <w:rPr>
          <w:rFonts w:hint="eastAsia"/>
          <w:u w:color="FF0000"/>
        </w:rPr>
        <w:t>は、内閣府令で定めるところにより、その開設する店頭売買有価証券市場における店頭売買有価証券の売買、</w:t>
      </w:r>
      <w:r w:rsidRPr="00E44FD4">
        <w:rPr>
          <w:rFonts w:hint="eastAsia"/>
          <w:u w:val="single" w:color="FF0000"/>
        </w:rPr>
        <w:t>その取扱有価証券</w:t>
      </w:r>
      <w:r w:rsidRPr="00E44FD4">
        <w:rPr>
          <w:rFonts w:hint="eastAsia"/>
          <w:u w:color="FF0000"/>
        </w:rPr>
        <w:t>の売買及び上場株券等の</w:t>
      </w:r>
      <w:r w:rsidRPr="00E44FD4">
        <w:rPr>
          <w:rFonts w:hint="eastAsia"/>
          <w:u w:val="single" w:color="FF0000"/>
        </w:rPr>
        <w:t>取引所有価証券市場外</w:t>
      </w:r>
      <w:r w:rsidRPr="00E44FD4">
        <w:rPr>
          <w:rFonts w:hint="eastAsia"/>
          <w:u w:color="FF0000"/>
        </w:rPr>
        <w:t>での売買に関する銘柄別の毎日の売買高、最高、最低及び最終の価格その他の事項を内閣総理大臣に報告しなければならない。</w:t>
      </w:r>
    </w:p>
    <w:p w:rsidR="00007733" w:rsidRDefault="00007733" w:rsidP="00007733"/>
    <w:p w:rsidR="00007733" w:rsidRDefault="00007733" w:rsidP="00007733">
      <w:pPr>
        <w:ind w:left="178" w:hangingChars="85" w:hanging="178"/>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17</w:t>
      </w:r>
      <w:r w:rsidRPr="0018782D">
        <w:rPr>
          <w:rFonts w:hint="eastAsia"/>
          <w:u w:color="FF0000"/>
        </w:rPr>
        <w:t>年</w:t>
      </w:r>
      <w:r w:rsidRPr="0018782D">
        <w:rPr>
          <w:rFonts w:hint="eastAsia"/>
          <w:u w:color="FF0000"/>
        </w:rPr>
        <w:t>10</w:t>
      </w:r>
      <w:r w:rsidRPr="0018782D">
        <w:rPr>
          <w:rFonts w:hint="eastAsia"/>
          <w:u w:color="FF0000"/>
        </w:rPr>
        <w:t>月</w:t>
      </w:r>
      <w:r w:rsidRPr="0018782D">
        <w:rPr>
          <w:rFonts w:hint="eastAsia"/>
          <w:u w:color="FF0000"/>
        </w:rPr>
        <w:t>21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102</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17</w:t>
      </w:r>
      <w:r w:rsidRPr="0018782D">
        <w:rPr>
          <w:rFonts w:hint="eastAsia"/>
          <w:u w:color="FF0000"/>
        </w:rPr>
        <w:t>年</w:t>
      </w:r>
      <w:r w:rsidRPr="0018782D">
        <w:rPr>
          <w:rFonts w:hint="eastAsia"/>
          <w:u w:color="FF0000"/>
        </w:rPr>
        <w:t>7</w:t>
      </w:r>
      <w:r w:rsidRPr="0018782D">
        <w:rPr>
          <w:rFonts w:hint="eastAsia"/>
          <w:u w:color="FF0000"/>
        </w:rPr>
        <w:t>月</w:t>
      </w:r>
      <w:r w:rsidRPr="0018782D">
        <w:rPr>
          <w:rFonts w:hint="eastAsia"/>
          <w:u w:color="FF0000"/>
        </w:rPr>
        <w:t>26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87</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17</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76</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17</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40</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165</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159</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154</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147</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124</w:t>
      </w:r>
      <w:r w:rsidRPr="0018782D">
        <w:rPr>
          <w:rFonts w:hint="eastAsia"/>
          <w:u w:color="FF0000"/>
        </w:rPr>
        <w:t>号】</w:t>
      </w:r>
      <w:r>
        <w:tab/>
      </w:r>
      <w:r>
        <w:rPr>
          <w:rFonts w:hint="eastAsia"/>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97</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協会は、内閣府令で定めるところにより、その開設する店頭売買有価証券市場における</w:t>
      </w:r>
      <w:r w:rsidRPr="0018782D">
        <w:rPr>
          <w:rFonts w:hint="eastAsia"/>
          <w:u w:val="single" w:color="FF0000"/>
        </w:rPr>
        <w:t>店頭売買有価証券の売買、その取扱有価証券の売買</w:t>
      </w:r>
      <w:r w:rsidRPr="0018782D">
        <w:rPr>
          <w:rFonts w:hint="eastAsia"/>
          <w:u w:color="FF0000"/>
        </w:rPr>
        <w:t>及び上場株券等の取引所有価証券市場外での売買に関する</w:t>
      </w:r>
      <w:r w:rsidRPr="0018782D">
        <w:rPr>
          <w:rFonts w:hint="eastAsia"/>
          <w:u w:val="single" w:color="FF0000"/>
        </w:rPr>
        <w:t>銘柄別の毎日の売買高、最高、最低及び最終の価格</w:t>
      </w:r>
      <w:r w:rsidRPr="0018782D">
        <w:rPr>
          <w:rFonts w:hint="eastAsia"/>
          <w:u w:color="FF0000"/>
        </w:rPr>
        <w:t>その他の事項を</w:t>
      </w:r>
      <w:r w:rsidRPr="0018782D">
        <w:rPr>
          <w:rFonts w:hint="eastAsia"/>
          <w:u w:val="single" w:color="FF0000"/>
        </w:rPr>
        <w:t xml:space="preserve">　</w:t>
      </w:r>
      <w:r w:rsidRPr="0018782D">
        <w:rPr>
          <w:rFonts w:hint="eastAsia"/>
          <w:u w:color="FF0000"/>
        </w:rPr>
        <w:t>内閣総理大臣に報告しなければならない。</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協会は、内閣府令で定めるところにより、その開設する店頭売買有価証券市場における</w:t>
      </w:r>
      <w:r w:rsidRPr="0018782D">
        <w:rPr>
          <w:rFonts w:hint="eastAsia"/>
          <w:u w:val="single" w:color="FF0000"/>
        </w:rPr>
        <w:t>店頭売買有価証券の売買</w:t>
      </w:r>
      <w:r w:rsidRPr="0018782D">
        <w:rPr>
          <w:rFonts w:hint="eastAsia"/>
          <w:u w:color="FF0000"/>
        </w:rPr>
        <w:t>及び上場株券等の取引所有価証券市場外での売買に関する</w:t>
      </w:r>
      <w:r w:rsidRPr="0018782D">
        <w:rPr>
          <w:rFonts w:hint="eastAsia"/>
          <w:u w:val="single" w:color="FF0000"/>
        </w:rPr>
        <w:t>毎日の相場</w:t>
      </w:r>
      <w:r w:rsidRPr="0018782D">
        <w:rPr>
          <w:rFonts w:hint="eastAsia"/>
          <w:u w:color="FF0000"/>
        </w:rPr>
        <w:t>その他の事項を</w:t>
      </w:r>
      <w:r w:rsidRPr="0018782D">
        <w:rPr>
          <w:rFonts w:hint="eastAsia"/>
          <w:u w:val="single" w:color="FF0000"/>
        </w:rPr>
        <w:t>、遅滞なく、</w:t>
      </w:r>
      <w:r w:rsidRPr="0018782D">
        <w:rPr>
          <w:rFonts w:hint="eastAsia"/>
          <w:u w:color="FF0000"/>
        </w:rPr>
        <w:t>内閣総理大臣に報告しなければならない。</w:t>
      </w:r>
    </w:p>
    <w:p w:rsidR="00E44FD4" w:rsidRPr="0018782D" w:rsidRDefault="00E44FD4" w:rsidP="00E44FD4">
      <w:pPr>
        <w:rPr>
          <w:u w:color="FF0000"/>
        </w:rPr>
      </w:pPr>
    </w:p>
    <w:p w:rsidR="00E44FD4" w:rsidRPr="0018782D" w:rsidRDefault="00E44FD4" w:rsidP="00E44FD4">
      <w:pPr>
        <w:rPr>
          <w:rFonts w:hint="eastAsia"/>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88</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43</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15</w:t>
      </w:r>
      <w:r w:rsidRPr="0018782D">
        <w:rPr>
          <w:rFonts w:hint="eastAsia"/>
          <w:u w:color="FF0000"/>
        </w:rPr>
        <w:t>年</w:t>
      </w:r>
      <w:r w:rsidRPr="0018782D">
        <w:rPr>
          <w:rFonts w:hint="eastAsia"/>
          <w:u w:color="FF0000"/>
        </w:rPr>
        <w:t>7</w:t>
      </w:r>
      <w:r w:rsidRPr="0018782D">
        <w:rPr>
          <w:rFonts w:hint="eastAsia"/>
          <w:u w:color="FF0000"/>
        </w:rPr>
        <w:t>月</w:t>
      </w:r>
      <w:r w:rsidRPr="0018782D">
        <w:rPr>
          <w:rFonts w:hint="eastAsia"/>
          <w:u w:color="FF0000"/>
        </w:rPr>
        <w:t>30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132</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15</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67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15</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54</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14</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14</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152</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14</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65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14</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lastRenderedPageBreak/>
        <w:t>【平成</w:t>
      </w:r>
      <w:r w:rsidRPr="0018782D">
        <w:rPr>
          <w:rFonts w:hint="eastAsia"/>
          <w:u w:color="FF0000"/>
        </w:rPr>
        <w:t>14</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30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134</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28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129</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117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80</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27</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41</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129</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27</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93</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91</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22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225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22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160</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w:t>
      </w:r>
      <w:r w:rsidRPr="0018782D">
        <w:rPr>
          <w:rFonts w:hint="eastAsia"/>
          <w:u w:val="double" w:color="FF0000"/>
        </w:rPr>
        <w:t>内閣府令</w:t>
      </w:r>
      <w:r w:rsidRPr="0018782D">
        <w:rPr>
          <w:rFonts w:hint="eastAsia"/>
          <w:u w:color="FF0000"/>
        </w:rPr>
        <w:t>で定めるところにより、その開設する店頭売買有価証券市場における店頭売買有価証券の売買及び上場株券等の取引所有価証券市場外での売買に関する毎日の相場その他の事項を、遅滞なく、</w:t>
      </w:r>
      <w:r w:rsidRPr="0018782D">
        <w:rPr>
          <w:rFonts w:hint="eastAsia"/>
          <w:u w:val="double" w:color="FF0000"/>
        </w:rPr>
        <w:t>内閣総理大臣</w:t>
      </w:r>
      <w:r w:rsidRPr="0018782D">
        <w:rPr>
          <w:rFonts w:hint="eastAsia"/>
          <w:u w:color="FF0000"/>
        </w:rPr>
        <w:t>に報告しなければならない。</w:t>
      </w:r>
    </w:p>
    <w:p w:rsidR="00E44FD4" w:rsidRPr="0018782D" w:rsidRDefault="00E44FD4" w:rsidP="00E44FD4">
      <w:pPr>
        <w:ind w:left="178" w:hangingChars="85" w:hanging="178"/>
        <w:rPr>
          <w:rFonts w:hint="eastAsia"/>
          <w:u w:val="single" w:color="FF0000"/>
        </w:rPr>
      </w:pPr>
      <w:r w:rsidRPr="0018782D">
        <w:rPr>
          <w:rFonts w:hint="eastAsia"/>
          <w:u w:val="single" w:color="FF0000"/>
        </w:rPr>
        <w:t>（②　削除）</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w:t>
      </w:r>
      <w:r w:rsidRPr="0018782D">
        <w:rPr>
          <w:rFonts w:hint="eastAsia"/>
          <w:u w:val="single" w:color="FF0000"/>
        </w:rPr>
        <w:t>大蔵省令</w:t>
      </w:r>
      <w:r w:rsidRPr="0018782D">
        <w:rPr>
          <w:rFonts w:hint="eastAsia"/>
          <w:u w:color="FF0000"/>
        </w:rPr>
        <w:t>で定めるところにより、その開設する店頭売買有価証券市場における店頭売買有価証券の売買及び上場株券等の取引所有価証券市場外での売買に関する毎日の相場その他の事項を、遅滞なく、</w:t>
      </w:r>
      <w:r w:rsidRPr="0018782D">
        <w:rPr>
          <w:rFonts w:hint="eastAsia"/>
          <w:u w:val="single" w:color="FF0000"/>
        </w:rPr>
        <w:t>大蔵大臣</w:t>
      </w:r>
      <w:r w:rsidRPr="0018782D">
        <w:rPr>
          <w:rFonts w:hint="eastAsia"/>
          <w:u w:color="FF0000"/>
        </w:rPr>
        <w:t>に報告しなければならない。</w:t>
      </w:r>
    </w:p>
    <w:p w:rsidR="00E44FD4" w:rsidRPr="0018782D" w:rsidRDefault="00E44FD4" w:rsidP="00E44FD4">
      <w:pPr>
        <w:ind w:left="178" w:hangingChars="85" w:hanging="178"/>
        <w:rPr>
          <w:rFonts w:hint="eastAsia"/>
          <w:u w:val="single" w:color="FF0000"/>
        </w:rPr>
      </w:pPr>
      <w:r w:rsidRPr="0018782D">
        <w:rPr>
          <w:rFonts w:hint="eastAsia"/>
          <w:u w:val="single" w:color="FF0000"/>
        </w:rPr>
        <w:t>②　金融再生委員会は、大蔵大臣に対し、前項の規定により報告された事項の通知を求めることができる。</w:t>
      </w:r>
    </w:p>
    <w:p w:rsidR="00E44FD4" w:rsidRPr="0018782D" w:rsidRDefault="00E44FD4" w:rsidP="00E44FD4">
      <w:pPr>
        <w:rPr>
          <w:u w:color="FF0000"/>
        </w:rPr>
      </w:pPr>
    </w:p>
    <w:p w:rsidR="00E44FD4" w:rsidRPr="0018782D" w:rsidRDefault="00E44FD4" w:rsidP="00E44FD4">
      <w:pPr>
        <w:ind w:left="178" w:hangingChars="85" w:hanging="178"/>
        <w:rPr>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151</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8</w:t>
      </w:r>
      <w:r w:rsidRPr="0018782D">
        <w:rPr>
          <w:rFonts w:hint="eastAsia"/>
          <w:u w:color="FF0000"/>
        </w:rPr>
        <w:t>月</w:t>
      </w:r>
      <w:r w:rsidRPr="0018782D">
        <w:rPr>
          <w:rFonts w:hint="eastAsia"/>
          <w:u w:color="FF0000"/>
        </w:rPr>
        <w:t>13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80</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10</w:t>
      </w:r>
      <w:r w:rsidRPr="0018782D">
        <w:rPr>
          <w:rFonts w:hint="eastAsia"/>
          <w:u w:color="FF0000"/>
        </w:rPr>
        <w:t>年</w:t>
      </w:r>
      <w:r w:rsidRPr="0018782D">
        <w:rPr>
          <w:rFonts w:hint="eastAsia"/>
          <w:u w:color="FF0000"/>
        </w:rPr>
        <w:t>10</w:t>
      </w:r>
      <w:r w:rsidRPr="0018782D">
        <w:rPr>
          <w:rFonts w:hint="eastAsia"/>
          <w:u w:color="FF0000"/>
        </w:rPr>
        <w:t>月</w:t>
      </w:r>
      <w:r w:rsidRPr="0018782D">
        <w:rPr>
          <w:rFonts w:hint="eastAsia"/>
          <w:u w:color="FF0000"/>
        </w:rPr>
        <w:t>16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131</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lastRenderedPageBreak/>
        <w:t>第七十九条の四　協会は、大蔵省令で定めるところにより、その開設する店頭売買有価証券市場における店頭売買有価証券の売買及び上場株券等の取引所有価証券市場外での売買に関する毎日の相場その他の事項を、遅滞なく、大蔵大臣に報告しなければならない。</w:t>
      </w:r>
    </w:p>
    <w:p w:rsidR="00E44FD4" w:rsidRPr="0018782D" w:rsidRDefault="00E44FD4" w:rsidP="00E44FD4">
      <w:pPr>
        <w:ind w:left="178" w:hangingChars="85" w:hanging="178"/>
        <w:rPr>
          <w:rFonts w:hint="eastAsia"/>
          <w:u w:color="FF0000"/>
        </w:rPr>
      </w:pPr>
      <w:r w:rsidRPr="0018782D">
        <w:rPr>
          <w:rFonts w:hint="eastAsia"/>
          <w:u w:color="FF0000"/>
        </w:rPr>
        <w:t xml:space="preserve">②　</w:t>
      </w:r>
      <w:r w:rsidRPr="0018782D">
        <w:rPr>
          <w:rFonts w:hint="eastAsia"/>
          <w:u w:val="single" w:color="FF0000"/>
        </w:rPr>
        <w:t>金融再生委員会</w:t>
      </w:r>
      <w:r w:rsidRPr="0018782D">
        <w:rPr>
          <w:rFonts w:hint="eastAsia"/>
          <w:u w:color="FF0000"/>
        </w:rPr>
        <w:t>は、大蔵大臣に対し、前項の規定により報告された事項の通知を求めることができる。</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大蔵省令で定めるところにより、その開設する店頭売買有価証券市場における店頭売買有価証券の売買及び上場株券等の取引所有価証券市場外での売買に関する毎日の相場その他の事項を、遅滞なく、大蔵大臣に報告しなければならない。</w:t>
      </w:r>
    </w:p>
    <w:p w:rsidR="00E44FD4" w:rsidRPr="0018782D" w:rsidRDefault="00E44FD4" w:rsidP="00E44FD4">
      <w:pPr>
        <w:ind w:left="178" w:hangingChars="85" w:hanging="178"/>
        <w:rPr>
          <w:rFonts w:hint="eastAsia"/>
          <w:u w:color="FF0000"/>
        </w:rPr>
      </w:pPr>
      <w:r w:rsidRPr="0018782D">
        <w:rPr>
          <w:rFonts w:hint="eastAsia"/>
          <w:u w:color="FF0000"/>
        </w:rPr>
        <w:t xml:space="preserve">②　</w:t>
      </w:r>
      <w:r w:rsidRPr="0018782D">
        <w:rPr>
          <w:rFonts w:hint="eastAsia"/>
          <w:u w:val="single" w:color="FF0000"/>
        </w:rPr>
        <w:t>内閣総理大臣</w:t>
      </w:r>
      <w:r w:rsidRPr="0018782D">
        <w:rPr>
          <w:rFonts w:hint="eastAsia"/>
          <w:u w:color="FF0000"/>
        </w:rPr>
        <w:t>は、大蔵大臣に対し、前項の規定により報告された事項の通知を求めることができる。</w:t>
      </w:r>
    </w:p>
    <w:p w:rsidR="00E44FD4" w:rsidRPr="0018782D" w:rsidRDefault="00E44FD4" w:rsidP="00E44FD4">
      <w:pPr>
        <w:rPr>
          <w:u w:color="FF0000"/>
        </w:rPr>
      </w:pPr>
    </w:p>
    <w:p w:rsidR="00E44FD4" w:rsidRPr="0018782D" w:rsidRDefault="00E44FD4" w:rsidP="00E44FD4">
      <w:pPr>
        <w:ind w:left="178" w:hangingChars="85" w:hanging="178"/>
        <w:rPr>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10</w:t>
      </w:r>
      <w:r w:rsidRPr="0018782D">
        <w:rPr>
          <w:rFonts w:hint="eastAsia"/>
          <w:u w:color="FF0000"/>
        </w:rPr>
        <w:t>年</w:t>
      </w:r>
      <w:r w:rsidRPr="0018782D">
        <w:rPr>
          <w:rFonts w:hint="eastAsia"/>
          <w:u w:color="FF0000"/>
        </w:rPr>
        <w:t>10</w:t>
      </w:r>
      <w:r w:rsidRPr="0018782D">
        <w:rPr>
          <w:rFonts w:hint="eastAsia"/>
          <w:u w:color="FF0000"/>
        </w:rPr>
        <w:t>月</w:t>
      </w:r>
      <w:r w:rsidRPr="0018782D">
        <w:rPr>
          <w:rFonts w:hint="eastAsia"/>
          <w:u w:color="FF0000"/>
        </w:rPr>
        <w:t>13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118</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10</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15</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107</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t xml:space="preserve">第七十九条の四　</w:t>
      </w:r>
      <w:r w:rsidRPr="0018782D">
        <w:rPr>
          <w:rFonts w:hint="eastAsia"/>
          <w:u w:val="single" w:color="FF0000"/>
        </w:rPr>
        <w:t>協会は、大蔵省令で定めるところにより、その開設する店頭売買有価証券市場における店頭売買有価証券の売買及び上場株券等の取引所有価証券市場外での売買に関する毎日の相場その他の事項を、遅滞なく、大蔵大臣に報告しなければならない。</w:t>
      </w:r>
    </w:p>
    <w:p w:rsidR="00E44FD4" w:rsidRPr="0018782D" w:rsidRDefault="00E44FD4" w:rsidP="00E44FD4">
      <w:pPr>
        <w:ind w:left="178" w:hangingChars="85" w:hanging="178"/>
        <w:rPr>
          <w:rFonts w:hint="eastAsia"/>
          <w:u w:color="FF0000"/>
        </w:rPr>
      </w:pPr>
      <w:r w:rsidRPr="0018782D">
        <w:rPr>
          <w:rFonts w:hint="eastAsia"/>
          <w:u w:color="FF0000"/>
        </w:rPr>
        <w:t>②　内閣総理大臣は、大蔵大臣に対し、前項の</w:t>
      </w:r>
      <w:r w:rsidRPr="0018782D">
        <w:rPr>
          <w:rFonts w:hint="eastAsia"/>
          <w:u w:val="single" w:color="FF0000"/>
        </w:rPr>
        <w:t>規定により報告された事項の通知</w:t>
      </w:r>
      <w:r w:rsidRPr="0018782D">
        <w:rPr>
          <w:rFonts w:hint="eastAsia"/>
          <w:u w:color="FF0000"/>
        </w:rPr>
        <w:t>を求めることができる。</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ind w:left="178" w:hangingChars="85" w:hanging="178"/>
        <w:rPr>
          <w:rFonts w:hint="eastAsia"/>
          <w:u w:color="FF0000"/>
        </w:rPr>
      </w:pPr>
      <w:r w:rsidRPr="0018782D">
        <w:rPr>
          <w:rFonts w:hint="eastAsia"/>
          <w:u w:color="FF0000"/>
        </w:rPr>
        <w:t xml:space="preserve">第七十九条の四　</w:t>
      </w:r>
      <w:r w:rsidRPr="0018782D">
        <w:rPr>
          <w:rFonts w:hint="eastAsia"/>
          <w:u w:val="single" w:color="FF0000"/>
        </w:rPr>
        <w:t>協会は、大蔵省令で定めるところにより、毎日及び毎月の店頭売買有価証券の店頭売買報告書を作成し、これを大蔵大臣に提出しなければならない。</w:t>
      </w:r>
    </w:p>
    <w:p w:rsidR="00E44FD4" w:rsidRPr="0018782D" w:rsidRDefault="00E44FD4" w:rsidP="00E44FD4">
      <w:pPr>
        <w:ind w:left="178" w:hangingChars="85" w:hanging="178"/>
        <w:rPr>
          <w:rFonts w:hint="eastAsia"/>
          <w:u w:color="FF0000"/>
        </w:rPr>
      </w:pPr>
      <w:r w:rsidRPr="0018782D">
        <w:rPr>
          <w:rFonts w:hint="eastAsia"/>
          <w:u w:color="FF0000"/>
        </w:rPr>
        <w:t>②　内閣総理大臣は、大蔵大臣に対し、前項の</w:t>
      </w:r>
      <w:r w:rsidRPr="0018782D">
        <w:rPr>
          <w:rFonts w:hint="eastAsia"/>
          <w:u w:val="single" w:color="FF0000"/>
        </w:rPr>
        <w:t>店頭売買報告書の写しの提出</w:t>
      </w:r>
      <w:r w:rsidRPr="0018782D">
        <w:rPr>
          <w:rFonts w:hint="eastAsia"/>
          <w:u w:color="FF0000"/>
        </w:rPr>
        <w:t>を求めることができる。</w:t>
      </w:r>
    </w:p>
    <w:p w:rsidR="00E44FD4" w:rsidRPr="0018782D" w:rsidRDefault="00E44FD4" w:rsidP="00E44FD4">
      <w:pPr>
        <w:rPr>
          <w:u w:color="FF0000"/>
        </w:rPr>
      </w:pPr>
    </w:p>
    <w:p w:rsidR="00E44FD4" w:rsidRPr="0018782D" w:rsidRDefault="00E44FD4" w:rsidP="00E44FD4">
      <w:pPr>
        <w:ind w:left="178" w:hangingChars="85" w:hanging="178"/>
        <w:rPr>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10</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15</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121</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120</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117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102</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val="single" w:color="FF0000"/>
        </w:rPr>
      </w:pPr>
      <w:r w:rsidRPr="0018782D">
        <w:rPr>
          <w:rFonts w:hint="eastAsia"/>
          <w:u w:val="single" w:color="FF0000"/>
        </w:rPr>
        <w:t>②　内閣総理大臣は、大蔵大臣に対し、前項の店頭売買報告書の写しの提出を求めることができる。</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rPr>
          <w:u w:val="single" w:color="FF0000"/>
        </w:rPr>
      </w:pPr>
      <w:r w:rsidRPr="0018782D">
        <w:rPr>
          <w:rFonts w:hint="eastAsia"/>
          <w:u w:val="single" w:color="FF0000"/>
        </w:rPr>
        <w:t>（②　新設）</w:t>
      </w:r>
    </w:p>
    <w:p w:rsidR="00E44FD4" w:rsidRPr="0018782D" w:rsidRDefault="00E44FD4" w:rsidP="00E44FD4">
      <w:pPr>
        <w:rPr>
          <w:u w:color="FF0000"/>
        </w:rPr>
      </w:pPr>
    </w:p>
    <w:p w:rsidR="00E44FD4" w:rsidRPr="0018782D" w:rsidRDefault="00E44FD4" w:rsidP="00E44FD4">
      <w:pPr>
        <w:ind w:left="178" w:hangingChars="85" w:hanging="178"/>
        <w:rPr>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21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56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21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55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8</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94</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7</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7</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70</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5</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89</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5</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14</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63</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5</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44</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4</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4</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5</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73</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協会は、大蔵省令で定めるところにより、毎日及び毎月の店頭売買有価証券の店頭売買報告書を作成し、これを大蔵大臣に提出しなければならない。</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rPr>
          <w:u w:val="single" w:color="FF0000"/>
        </w:rPr>
      </w:pPr>
      <w:r w:rsidRPr="0018782D">
        <w:rPr>
          <w:rFonts w:hint="eastAsia"/>
          <w:u w:val="single" w:color="FF0000"/>
        </w:rPr>
        <w:t>（新設）</w:t>
      </w:r>
    </w:p>
    <w:p w:rsidR="00E44FD4" w:rsidRPr="0018782D" w:rsidRDefault="00E44FD4" w:rsidP="00E44FD4">
      <w:pPr>
        <w:rPr>
          <w:u w:color="FF0000"/>
        </w:rPr>
      </w:pPr>
    </w:p>
    <w:p w:rsidR="00BB6331" w:rsidRDefault="00BB6331" w:rsidP="00E44FD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44B" w:rsidRDefault="0037144B">
      <w:r>
        <w:separator/>
      </w:r>
    </w:p>
  </w:endnote>
  <w:endnote w:type="continuationSeparator" w:id="0">
    <w:p w:rsidR="0037144B" w:rsidRDefault="00371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6E23">
      <w:rPr>
        <w:rStyle w:val="a4"/>
        <w:noProof/>
      </w:rPr>
      <w:t>5</w:t>
    </w:r>
    <w:r>
      <w:rPr>
        <w:rStyle w:val="a4"/>
      </w:rPr>
      <w:fldChar w:fldCharType="end"/>
    </w:r>
  </w:p>
  <w:p w:rsidR="00BB6331" w:rsidRDefault="0000773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44B" w:rsidRDefault="0037144B">
      <w:r>
        <w:separator/>
      </w:r>
    </w:p>
  </w:footnote>
  <w:footnote w:type="continuationSeparator" w:id="0">
    <w:p w:rsidR="0037144B" w:rsidRDefault="00371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7733"/>
    <w:rsid w:val="0037144B"/>
    <w:rsid w:val="00614C15"/>
    <w:rsid w:val="00761AD1"/>
    <w:rsid w:val="007E79A8"/>
    <w:rsid w:val="00833B71"/>
    <w:rsid w:val="009973D9"/>
    <w:rsid w:val="00BB6331"/>
    <w:rsid w:val="00DE6E23"/>
    <w:rsid w:val="00E44FD4"/>
    <w:rsid w:val="00E5035A"/>
    <w:rsid w:val="00FC5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7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0773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955186">
      <w:bodyDiv w:val="1"/>
      <w:marLeft w:val="0"/>
      <w:marRight w:val="0"/>
      <w:marTop w:val="0"/>
      <w:marBottom w:val="0"/>
      <w:divBdr>
        <w:top w:val="none" w:sz="0" w:space="0" w:color="auto"/>
        <w:left w:val="none" w:sz="0" w:space="0" w:color="auto"/>
        <w:bottom w:val="none" w:sz="0" w:space="0" w:color="auto"/>
        <w:right w:val="none" w:sz="0" w:space="0" w:color="auto"/>
      </w:divBdr>
    </w:div>
    <w:div w:id="103003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559</Words>
  <Characters>3190</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金融商品取引法第67条の20</vt:lpstr>
      <vt:lpstr>金融商品取引法第67条の20</vt:lpstr>
    </vt:vector>
  </TitlesOfParts>
  <Manager/>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金融商品取引法第67条の20</dc:title>
  <dc:subject/>
  <dc:creator/>
  <cp:keywords/>
  <dc:description/>
  <cp:lastModifiedBy/>
  <cp:revision>1</cp:revision>
  <dcterms:created xsi:type="dcterms:W3CDTF">2024-09-19T04:42:00Z</dcterms:created>
  <dcterms:modified xsi:type="dcterms:W3CDTF">2024-09-19T04:42:00Z</dcterms:modified>
</cp:coreProperties>
</file>