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5633F" w:rsidRDefault="00E5633F" w:rsidP="00E5633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5633F" w:rsidRDefault="00BB6331" w:rsidP="00BB6331">
      <w:pPr>
        <w:rPr>
          <w:rFonts w:hint="eastAsia"/>
        </w:rPr>
      </w:pPr>
    </w:p>
    <w:p w:rsidR="00F40F9C" w:rsidRDefault="00F40F9C" w:rsidP="00F40F9C">
      <w:pPr>
        <w:rPr>
          <w:rFonts w:hint="eastAsia"/>
        </w:rPr>
      </w:pPr>
      <w:r>
        <w:rPr>
          <w:rFonts w:hint="eastAsia"/>
        </w:rPr>
        <w:t>（利益相反行為）</w:t>
      </w:r>
    </w:p>
    <w:p w:rsidR="00BB6331" w:rsidRDefault="00F40F9C" w:rsidP="009D5BFB">
      <w:pPr>
        <w:ind w:left="178" w:hangingChars="85" w:hanging="178"/>
        <w:rPr>
          <w:rFonts w:hint="eastAsia"/>
        </w:rPr>
      </w:pPr>
      <w:r>
        <w:rPr>
          <w:rFonts w:hint="eastAsia"/>
        </w:rPr>
        <w:t>第八十八条の十三　金融商品会員制法人と理事長又は理事との利益が相反する事項については、当該理事長又は当該理事は、代表権を有しない。この場合においては、裁判所は、利害関係人又は検察官の請求により、特別代理人を選任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040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040BE">
        <w:tab/>
      </w:r>
      <w:r w:rsidR="007040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040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040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040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040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040B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040BE">
        <w:rPr>
          <w:rFonts w:hint="eastAsia"/>
        </w:rPr>
        <w:t>（改正なし）</w:t>
      </w:r>
    </w:p>
    <w:p w:rsidR="0026240D" w:rsidRDefault="0026240D" w:rsidP="0026240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D5BFB">
        <w:tab/>
      </w:r>
      <w:r w:rsidR="009D5BFB">
        <w:rPr>
          <w:rFonts w:hint="eastAsia"/>
        </w:rPr>
        <w:t>（改正なし）</w:t>
      </w:r>
    </w:p>
    <w:p w:rsidR="0026240D" w:rsidRDefault="00BB6331" w:rsidP="0026240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6240D" w:rsidRDefault="0026240D" w:rsidP="0026240D"/>
    <w:p w:rsidR="0026240D" w:rsidRDefault="0026240D" w:rsidP="0026240D">
      <w:r>
        <w:rPr>
          <w:rFonts w:hint="eastAsia"/>
        </w:rPr>
        <w:t>（改正後）</w:t>
      </w:r>
    </w:p>
    <w:p w:rsidR="0026240D" w:rsidRDefault="0026240D" w:rsidP="0026240D">
      <w:pPr>
        <w:rPr>
          <w:rFonts w:hint="eastAsia"/>
        </w:rPr>
      </w:pPr>
      <w:r>
        <w:rPr>
          <w:rFonts w:hint="eastAsia"/>
        </w:rPr>
        <w:t>（利益相反行為）</w:t>
      </w:r>
    </w:p>
    <w:p w:rsidR="0026240D" w:rsidRDefault="0026240D" w:rsidP="0026240D">
      <w:pPr>
        <w:ind w:left="178" w:hangingChars="85" w:hanging="178"/>
        <w:rPr>
          <w:rFonts w:hint="eastAsia"/>
        </w:rPr>
      </w:pPr>
      <w:r>
        <w:rPr>
          <w:rFonts w:hint="eastAsia"/>
        </w:rPr>
        <w:t>第八十八条の十三　金融商品会員制法人と理事長又は理事との利益が相反する事項については、当該理事長又は当該理事は、代表権を有しない。この場合においては、裁判所は、利害関係人又は検察官の請求により、特別代理人を選任しなければならない。</w:t>
      </w:r>
    </w:p>
    <w:p w:rsidR="0026240D" w:rsidRPr="0026240D" w:rsidRDefault="0026240D" w:rsidP="0026240D">
      <w:pPr>
        <w:ind w:left="178" w:hangingChars="85" w:hanging="178"/>
      </w:pPr>
    </w:p>
    <w:p w:rsidR="0026240D" w:rsidRDefault="0026240D" w:rsidP="0026240D">
      <w:pPr>
        <w:ind w:left="178" w:hangingChars="85" w:hanging="178"/>
      </w:pPr>
      <w:r>
        <w:rPr>
          <w:rFonts w:hint="eastAsia"/>
        </w:rPr>
        <w:t>（改正前）</w:t>
      </w:r>
    </w:p>
    <w:p w:rsidR="0026240D" w:rsidRDefault="0026240D" w:rsidP="0026240D">
      <w:pPr>
        <w:rPr>
          <w:u w:val="single" w:color="FF0000"/>
        </w:rPr>
      </w:pPr>
      <w:r>
        <w:rPr>
          <w:rFonts w:hint="eastAsia"/>
          <w:u w:val="single" w:color="FF0000"/>
        </w:rPr>
        <w:t>（新設）</w:t>
      </w:r>
    </w:p>
    <w:p w:rsidR="0026240D" w:rsidRDefault="0026240D" w:rsidP="0026240D"/>
    <w:p w:rsidR="00BB6331" w:rsidRPr="0026240D" w:rsidRDefault="00BB6331" w:rsidP="0026240D"/>
    <w:sectPr w:rsidR="00BB6331" w:rsidRPr="0026240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D12" w:rsidRDefault="00D61D12">
      <w:r>
        <w:separator/>
      </w:r>
    </w:p>
  </w:endnote>
  <w:endnote w:type="continuationSeparator" w:id="0">
    <w:p w:rsidR="00D61D12" w:rsidRDefault="00D61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60F37">
      <w:rPr>
        <w:rStyle w:val="a4"/>
        <w:noProof/>
      </w:rPr>
      <w:t>1</w:t>
    </w:r>
    <w:r>
      <w:rPr>
        <w:rStyle w:val="a4"/>
      </w:rPr>
      <w:fldChar w:fldCharType="end"/>
    </w:r>
  </w:p>
  <w:p w:rsidR="00BB6331" w:rsidRDefault="009D5BF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13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D12" w:rsidRDefault="00D61D12">
      <w:r>
        <w:separator/>
      </w:r>
    </w:p>
  </w:footnote>
  <w:footnote w:type="continuationSeparator" w:id="0">
    <w:p w:rsidR="00D61D12" w:rsidRDefault="00D61D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C2FE5"/>
    <w:rsid w:val="0026240D"/>
    <w:rsid w:val="004A318B"/>
    <w:rsid w:val="00641E16"/>
    <w:rsid w:val="007040BE"/>
    <w:rsid w:val="007D76EA"/>
    <w:rsid w:val="008308E0"/>
    <w:rsid w:val="009D5BFB"/>
    <w:rsid w:val="00B60F37"/>
    <w:rsid w:val="00BB6331"/>
    <w:rsid w:val="00D61D12"/>
    <w:rsid w:val="00E5633F"/>
    <w:rsid w:val="00F40F9C"/>
    <w:rsid w:val="00F55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D5BF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736692">
      <w:bodyDiv w:val="1"/>
      <w:marLeft w:val="0"/>
      <w:marRight w:val="0"/>
      <w:marTop w:val="0"/>
      <w:marBottom w:val="0"/>
      <w:divBdr>
        <w:top w:val="none" w:sz="0" w:space="0" w:color="auto"/>
        <w:left w:val="none" w:sz="0" w:space="0" w:color="auto"/>
        <w:bottom w:val="none" w:sz="0" w:space="0" w:color="auto"/>
        <w:right w:val="none" w:sz="0" w:space="0" w:color="auto"/>
      </w:divBdr>
    </w:div>
    <w:div w:id="1222450406">
      <w:bodyDiv w:val="1"/>
      <w:marLeft w:val="0"/>
      <w:marRight w:val="0"/>
      <w:marTop w:val="0"/>
      <w:marBottom w:val="0"/>
      <w:divBdr>
        <w:top w:val="none" w:sz="0" w:space="0" w:color="auto"/>
        <w:left w:val="none" w:sz="0" w:space="0" w:color="auto"/>
        <w:bottom w:val="none" w:sz="0" w:space="0" w:color="auto"/>
        <w:right w:val="none" w:sz="0" w:space="0" w:color="auto"/>
      </w:divBdr>
    </w:div>
    <w:div w:id="181390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金融商品取引法第88条の13</vt:lpstr>
      <vt:lpstr>金融商品取引法第88条の13</vt:lpstr>
    </vt:vector>
  </TitlesOfParts>
  <Manager/>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金融商品取引法第88条の13</dc:title>
  <dc:subject/>
  <dc:creator/>
  <cp:keywords/>
  <dc:description/>
  <cp:lastModifiedBy/>
  <cp:revision>1</cp:revision>
  <dcterms:created xsi:type="dcterms:W3CDTF">2024-09-06T05:51:00Z</dcterms:created>
  <dcterms:modified xsi:type="dcterms:W3CDTF">2024-09-06T05:51:00Z</dcterms:modified>
</cp:coreProperties>
</file>