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59D" w:rsidRDefault="00C6059D" w:rsidP="00C6059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6059D" w:rsidRDefault="00BB6331" w:rsidP="00BB6331">
      <w:pPr>
        <w:rPr>
          <w:rFonts w:hint="eastAsia"/>
        </w:rPr>
      </w:pPr>
    </w:p>
    <w:p w:rsidR="00E40274" w:rsidRDefault="00E40274" w:rsidP="00C6059D">
      <w:pPr>
        <w:ind w:leftChars="85" w:left="178"/>
        <w:rPr>
          <w:rFonts w:hint="eastAsia"/>
        </w:rPr>
      </w:pPr>
      <w:r>
        <w:rPr>
          <w:rFonts w:hint="eastAsia"/>
        </w:rPr>
        <w:t>（認可の条件）</w:t>
      </w:r>
    </w:p>
    <w:p w:rsidR="00E40274" w:rsidRDefault="00E40274" w:rsidP="00C6059D">
      <w:pPr>
        <w:ind w:left="179" w:hangingChars="85" w:hanging="179"/>
        <w:rPr>
          <w:rFonts w:hint="eastAsia"/>
        </w:rPr>
      </w:pPr>
      <w:r w:rsidRPr="00C6059D">
        <w:rPr>
          <w:rFonts w:hint="eastAsia"/>
          <w:b/>
        </w:rPr>
        <w:t>第三十条の二</w:t>
      </w:r>
      <w:r>
        <w:rPr>
          <w:rFonts w:hint="eastAsia"/>
        </w:rPr>
        <w:t xml:space="preserve">　内閣総理大臣は、前条第一項の認可に条件を付することができる。</w:t>
      </w:r>
    </w:p>
    <w:p w:rsidR="00BB6331" w:rsidRDefault="00E40274" w:rsidP="00544F30">
      <w:pPr>
        <w:ind w:left="178" w:hangingChars="85" w:hanging="178"/>
        <w:rPr>
          <w:rFonts w:hint="eastAsia"/>
        </w:rPr>
      </w:pPr>
      <w:r>
        <w:rPr>
          <w:rFonts w:hint="eastAsia"/>
        </w:rPr>
        <w:t>２　前項の条件は、公益又は投資者保護のため必要な最小限度のものでなければならない。</w:t>
      </w:r>
    </w:p>
    <w:p w:rsidR="00BB6331" w:rsidRDefault="00BB6331" w:rsidP="00BB6331">
      <w:pPr>
        <w:rPr>
          <w:rFonts w:hint="eastAsia"/>
        </w:rPr>
      </w:pPr>
    </w:p>
    <w:p w:rsidR="00BB6331" w:rsidRDefault="00BB6331" w:rsidP="00BB6331">
      <w:pPr>
        <w:rPr>
          <w:rFonts w:hint="eastAsia"/>
        </w:rPr>
      </w:pPr>
    </w:p>
    <w:p w:rsidR="00C6059D" w:rsidRDefault="00C6059D" w:rsidP="00C6059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6059D" w:rsidRDefault="00C6059D" w:rsidP="00C6059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E3CF1">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E3CF1">
        <w:rPr>
          <w:rFonts w:hint="eastAsia"/>
        </w:rPr>
        <w:t>（改正なし）</w:t>
      </w:r>
    </w:p>
    <w:p w:rsidR="00503901" w:rsidRDefault="00503901" w:rsidP="005039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4F30">
        <w:rPr>
          <w:rFonts w:hint="eastAsia"/>
        </w:rPr>
        <w:tab/>
      </w:r>
      <w:r w:rsidR="00544F30">
        <w:rPr>
          <w:rFonts w:hint="eastAsia"/>
        </w:rPr>
        <w:t>（改正なし）</w:t>
      </w:r>
    </w:p>
    <w:p w:rsidR="00E53426" w:rsidRDefault="00BB6331" w:rsidP="00E5342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3426" w:rsidRDefault="00E53426" w:rsidP="00E53426"/>
    <w:p w:rsidR="00E53426" w:rsidRDefault="00E53426" w:rsidP="00E53426">
      <w:r>
        <w:rPr>
          <w:rFonts w:hint="eastAsia"/>
        </w:rPr>
        <w:t>（改正後）</w:t>
      </w:r>
    </w:p>
    <w:p w:rsidR="00E53426" w:rsidRPr="00503901" w:rsidRDefault="00E53426" w:rsidP="00E53426">
      <w:pPr>
        <w:rPr>
          <w:rFonts w:hint="eastAsia"/>
          <w:u w:val="single" w:color="FF0000"/>
        </w:rPr>
      </w:pPr>
      <w:r w:rsidRPr="00503901">
        <w:rPr>
          <w:rFonts w:hint="eastAsia"/>
          <w:u w:val="single" w:color="FF0000"/>
        </w:rPr>
        <w:t>（認可の条件）</w:t>
      </w:r>
    </w:p>
    <w:p w:rsidR="00E53426" w:rsidRDefault="00E53426" w:rsidP="00E53426">
      <w:pPr>
        <w:ind w:left="178" w:hangingChars="85" w:hanging="178"/>
        <w:rPr>
          <w:rFonts w:hint="eastAsia"/>
        </w:rPr>
      </w:pPr>
      <w:r w:rsidRPr="00503901">
        <w:rPr>
          <w:rFonts w:hint="eastAsia"/>
          <w:u w:val="single" w:color="FF0000"/>
        </w:rPr>
        <w:t>第三十条の二</w:t>
      </w:r>
      <w:r>
        <w:rPr>
          <w:rFonts w:hint="eastAsia"/>
        </w:rPr>
        <w:t xml:space="preserve">　内閣総理大臣は、前条第一項の認可に条件を付することができる。</w:t>
      </w:r>
    </w:p>
    <w:p w:rsidR="00E53426" w:rsidRDefault="00E53426" w:rsidP="00E53426">
      <w:pPr>
        <w:ind w:left="178" w:hangingChars="85" w:hanging="178"/>
        <w:rPr>
          <w:rFonts w:hint="eastAsia"/>
        </w:rPr>
      </w:pPr>
      <w:r w:rsidRPr="00503901">
        <w:rPr>
          <w:rFonts w:hint="eastAsia"/>
          <w:u w:val="single" w:color="FF0000"/>
        </w:rPr>
        <w:t>２</w:t>
      </w:r>
      <w:r>
        <w:rPr>
          <w:rFonts w:hint="eastAsia"/>
        </w:rPr>
        <w:t xml:space="preserve">　前項の条件は、公益又は投資者保護のため必要な最小限度のものでなければならない。</w:t>
      </w:r>
    </w:p>
    <w:p w:rsidR="00E53426" w:rsidRPr="00E53426" w:rsidRDefault="00E53426" w:rsidP="00E53426">
      <w:pPr>
        <w:ind w:left="178" w:hangingChars="85" w:hanging="178"/>
      </w:pPr>
    </w:p>
    <w:p w:rsidR="00E53426" w:rsidRDefault="00E53426" w:rsidP="00E53426">
      <w:pPr>
        <w:ind w:left="178" w:hangingChars="85" w:hanging="178"/>
      </w:pPr>
      <w:r>
        <w:rPr>
          <w:rFonts w:hint="eastAsia"/>
        </w:rPr>
        <w:t>（改正前）</w:t>
      </w:r>
    </w:p>
    <w:p w:rsidR="00503901" w:rsidRDefault="00503901" w:rsidP="00503901">
      <w:pPr>
        <w:rPr>
          <w:u w:val="single" w:color="FF0000"/>
        </w:rPr>
      </w:pPr>
      <w:r>
        <w:rPr>
          <w:rFonts w:hint="eastAsia"/>
          <w:u w:val="single" w:color="FF0000"/>
        </w:rPr>
        <w:t>（新設）</w:t>
      </w:r>
    </w:p>
    <w:p w:rsidR="00503901" w:rsidRPr="00856C29" w:rsidRDefault="00503901" w:rsidP="00503901">
      <w:pPr>
        <w:ind w:left="178" w:hangingChars="85" w:hanging="178"/>
        <w:rPr>
          <w:rFonts w:hint="eastAsia"/>
        </w:rPr>
      </w:pPr>
      <w:r w:rsidRPr="00503901">
        <w:rPr>
          <w:rFonts w:hint="eastAsia"/>
          <w:u w:val="single" w:color="FF0000"/>
        </w:rPr>
        <w:t>第二十九条の二</w:t>
      </w:r>
      <w:r w:rsidRPr="00856C29">
        <w:rPr>
          <w:rFonts w:hint="eastAsia"/>
        </w:rPr>
        <w:t xml:space="preserve">　</w:t>
      </w:r>
      <w:r w:rsidRPr="00D30D5F">
        <w:rPr>
          <w:rFonts w:hint="eastAsia"/>
        </w:rPr>
        <w:t>内閣総理大臣</w:t>
      </w:r>
      <w:r w:rsidRPr="00856C29">
        <w:rPr>
          <w:rFonts w:hint="eastAsia"/>
        </w:rPr>
        <w:t>は、前条第一項の認可に条件を付することができる。</w:t>
      </w:r>
    </w:p>
    <w:p w:rsidR="00503901" w:rsidRPr="00856C29" w:rsidRDefault="00503901" w:rsidP="00503901">
      <w:pPr>
        <w:ind w:left="178" w:hangingChars="85" w:hanging="178"/>
        <w:rPr>
          <w:rFonts w:hint="eastAsia"/>
        </w:rPr>
      </w:pPr>
      <w:r w:rsidRPr="00503901">
        <w:rPr>
          <w:rFonts w:hint="eastAsia"/>
          <w:u w:val="single" w:color="FF0000"/>
        </w:rPr>
        <w:t>②</w:t>
      </w:r>
      <w:r w:rsidRPr="00856C29">
        <w:rPr>
          <w:rFonts w:hint="eastAsia"/>
        </w:rPr>
        <w:t xml:space="preserve">　前項の条件は、公益又は投資者保護のため必要な最小限度のものでなければならない。</w:t>
      </w:r>
    </w:p>
    <w:p w:rsidR="00503901" w:rsidRPr="00D30D5F" w:rsidRDefault="00503901" w:rsidP="00503901"/>
    <w:p w:rsidR="00503901" w:rsidRPr="00D30D5F" w:rsidRDefault="00503901" w:rsidP="00503901">
      <w:pPr>
        <w:rPr>
          <w:rFonts w:hint="eastAsia"/>
        </w:rPr>
      </w:pPr>
    </w:p>
    <w:p w:rsidR="00503901" w:rsidRDefault="00503901" w:rsidP="0050390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03901" w:rsidRDefault="00503901" w:rsidP="0050390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03901" w:rsidRDefault="00503901" w:rsidP="0050390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03901" w:rsidRDefault="00503901" w:rsidP="00503901"/>
    <w:p w:rsidR="00503901" w:rsidRDefault="00503901" w:rsidP="00503901">
      <w:r>
        <w:rPr>
          <w:rFonts w:hint="eastAsia"/>
        </w:rPr>
        <w:t>（改正後）</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内閣総理大臣</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金融再生委員会</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rPr>
          <w:u w:color="FF0000"/>
        </w:rPr>
      </w:pPr>
    </w:p>
    <w:p w:rsidR="00503901" w:rsidRPr="00D30D5F" w:rsidRDefault="00503901" w:rsidP="00503901">
      <w:pPr>
        <w:rPr>
          <w:rFonts w:hint="eastAsia"/>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11</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8</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151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11</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13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11</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80</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10</w:t>
      </w:r>
      <w:r w:rsidRPr="00D30D5F">
        <w:rPr>
          <w:rFonts w:hint="eastAsia"/>
          <w:u w:color="FF0000"/>
        </w:rPr>
        <w:t>月</w:t>
      </w:r>
      <w:r w:rsidRPr="00D30D5F">
        <w:rPr>
          <w:rFonts w:hint="eastAsia"/>
          <w:u w:color="FF0000"/>
        </w:rPr>
        <w:t>16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131</w:t>
      </w:r>
      <w:r w:rsidRPr="00D30D5F">
        <w:rPr>
          <w:rFonts w:hint="eastAsia"/>
          <w:u w:color="FF0000"/>
        </w:rPr>
        <w:t>号】</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金融再生委員会</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内閣総理大臣</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rPr>
          <w:u w:color="FF0000"/>
        </w:rPr>
      </w:pPr>
    </w:p>
    <w:p w:rsidR="00503901" w:rsidRPr="00D30D5F" w:rsidRDefault="00503901" w:rsidP="00503901">
      <w:pPr>
        <w:ind w:left="178" w:hangingChars="85" w:hanging="178"/>
        <w:rPr>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10</w:t>
      </w:r>
      <w:r w:rsidRPr="00D30D5F">
        <w:rPr>
          <w:rFonts w:hint="eastAsia"/>
          <w:u w:color="FF0000"/>
        </w:rPr>
        <w:t>月</w:t>
      </w:r>
      <w:r w:rsidRPr="00D30D5F">
        <w:rPr>
          <w:rFonts w:hint="eastAsia"/>
          <w:u w:color="FF0000"/>
        </w:rPr>
        <w:t>13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118</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107</w:t>
      </w:r>
      <w:r w:rsidRPr="00D30D5F">
        <w:rPr>
          <w:rFonts w:hint="eastAsia"/>
          <w:u w:color="FF0000"/>
        </w:rPr>
        <w:t>号】</w:t>
      </w:r>
      <w:r w:rsidRPr="00D30D5F">
        <w:rPr>
          <w:rFonts w:hint="eastAsia"/>
          <w:u w:color="FF0000"/>
        </w:rPr>
        <w:tab/>
      </w:r>
      <w:r w:rsidRPr="00D30D5F">
        <w:rPr>
          <w:rFonts w:hint="eastAsia"/>
          <w:u w:color="FF0000"/>
        </w:rPr>
        <w:t>（編者注：実質ベースで書き換え）</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D30D5F" w:rsidRDefault="00503901" w:rsidP="00503901">
      <w:pPr>
        <w:ind w:left="178" w:hangingChars="85" w:hanging="178"/>
        <w:rPr>
          <w:rFonts w:hint="eastAsia"/>
          <w:u w:color="FF0000"/>
        </w:rPr>
      </w:pPr>
      <w:r w:rsidRPr="00D30D5F">
        <w:rPr>
          <w:rFonts w:hint="eastAsia"/>
          <w:u w:val="single" w:color="FF0000"/>
        </w:rPr>
        <w:t>第二十九条の二</w:t>
      </w:r>
      <w:r w:rsidRPr="00D30D5F">
        <w:rPr>
          <w:rFonts w:hint="eastAsia"/>
          <w:u w:color="FF0000"/>
        </w:rPr>
        <w:t xml:space="preserve">　内閣総理大臣は、前条第一項の</w:t>
      </w:r>
      <w:r w:rsidRPr="00D30D5F">
        <w:rPr>
          <w:rFonts w:hint="eastAsia"/>
          <w:u w:val="single" w:color="FF0000"/>
        </w:rPr>
        <w:t>認可</w:t>
      </w:r>
      <w:r w:rsidRPr="00D30D5F">
        <w:rPr>
          <w:rFonts w:hint="eastAsia"/>
          <w:u w:color="FF0000"/>
        </w:rPr>
        <w:t>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w:t>
      </w:r>
      <w:r w:rsidRPr="00D30D5F">
        <w:rPr>
          <w:rFonts w:hint="eastAsia"/>
          <w:u w:val="single" w:color="FF0000"/>
        </w:rPr>
        <w:t>最小限度</w:t>
      </w:r>
      <w:r w:rsidRPr="00D30D5F">
        <w:rPr>
          <w:rFonts w:hint="eastAsia"/>
          <w:u w:color="FF0000"/>
        </w:rPr>
        <w:t>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val="single" w:color="FF0000"/>
        </w:rPr>
        <w:t>第二十九条</w:t>
      </w:r>
      <w:r w:rsidRPr="00D30D5F">
        <w:rPr>
          <w:rFonts w:hint="eastAsia"/>
          <w:u w:color="FF0000"/>
        </w:rPr>
        <w:t xml:space="preserve">　内閣総理大臣は、前条第一項の</w:t>
      </w:r>
      <w:r w:rsidRPr="00D30D5F">
        <w:rPr>
          <w:rFonts w:hint="eastAsia"/>
          <w:u w:val="single" w:color="FF0000"/>
        </w:rPr>
        <w:t>免許</w:t>
      </w:r>
      <w:r w:rsidRPr="00D30D5F">
        <w:rPr>
          <w:rFonts w:hint="eastAsia"/>
          <w:u w:color="FF0000"/>
        </w:rPr>
        <w:t>に条件を附することができる。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w:t>
      </w:r>
      <w:r w:rsidRPr="00D30D5F">
        <w:rPr>
          <w:rFonts w:hint="eastAsia"/>
          <w:u w:val="single" w:color="FF0000"/>
        </w:rPr>
        <w:t>最少限度</w:t>
      </w:r>
      <w:r w:rsidRPr="00D30D5F">
        <w:rPr>
          <w:rFonts w:hint="eastAsia"/>
          <w:u w:color="FF0000"/>
        </w:rPr>
        <w:t>のものでなければならない。</w:t>
      </w:r>
    </w:p>
    <w:p w:rsidR="00503901" w:rsidRPr="00D30D5F" w:rsidRDefault="00503901" w:rsidP="00503901">
      <w:pPr>
        <w:rPr>
          <w:u w:color="FF0000"/>
        </w:rPr>
      </w:pPr>
    </w:p>
    <w:p w:rsidR="00503901" w:rsidRPr="00D30D5F" w:rsidRDefault="00503901" w:rsidP="00503901">
      <w:pPr>
        <w:ind w:left="178" w:hangingChars="85" w:hanging="178"/>
        <w:rPr>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120</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10</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117</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u w:color="FF0000"/>
        </w:rPr>
      </w:pPr>
      <w:r w:rsidRPr="00D30D5F">
        <w:rPr>
          <w:rFonts w:hint="eastAsia"/>
          <w:u w:color="FF0000"/>
        </w:rPr>
        <w:lastRenderedPageBreak/>
        <w:t>【平成</w:t>
      </w:r>
      <w:r w:rsidRPr="00D30D5F">
        <w:rPr>
          <w:rFonts w:hint="eastAsia"/>
          <w:u w:color="FF0000"/>
        </w:rPr>
        <w:t>9</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20</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102</w:t>
      </w:r>
      <w:r w:rsidRPr="00D30D5F">
        <w:rPr>
          <w:rFonts w:hint="eastAsia"/>
          <w:u w:color="FF0000"/>
        </w:rPr>
        <w:t>号】</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　</w:t>
      </w:r>
      <w:r w:rsidRPr="00D30D5F">
        <w:rPr>
          <w:rFonts w:hint="eastAsia"/>
          <w:u w:val="single" w:color="FF0000"/>
        </w:rPr>
        <w:t>内閣総理大臣</w:t>
      </w:r>
      <w:r w:rsidRPr="00D30D5F">
        <w:rPr>
          <w:rFonts w:hint="eastAsia"/>
          <w:u w:color="FF0000"/>
        </w:rPr>
        <w:t>は、前条第一項の免許に条件を附することができる。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前項の条件は、公益又は投資者保護のため必要な最少限度のものでなければならない。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　</w:t>
      </w:r>
      <w:r w:rsidRPr="00D30D5F">
        <w:rPr>
          <w:rFonts w:hint="eastAsia"/>
          <w:u w:val="single" w:color="FF0000"/>
        </w:rPr>
        <w:t>大蔵大臣</w:t>
      </w:r>
      <w:r w:rsidRPr="00D30D5F">
        <w:rPr>
          <w:rFonts w:hint="eastAsia"/>
          <w:u w:color="FF0000"/>
        </w:rPr>
        <w:t>は、前条第一項の免許に条件を附することができる。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前項の条件は、公益又は投資者保護のため必要な最少限度のものでなければならない。</w:t>
      </w:r>
    </w:p>
    <w:p w:rsidR="00503901" w:rsidRPr="00D30D5F" w:rsidRDefault="00503901" w:rsidP="00503901">
      <w:pPr>
        <w:rPr>
          <w:u w:color="FF0000"/>
        </w:rPr>
      </w:pPr>
    </w:p>
    <w:p w:rsidR="00503901" w:rsidRPr="00D30D5F" w:rsidRDefault="00503901" w:rsidP="00503901">
      <w:pPr>
        <w:ind w:left="178" w:hangingChars="85" w:hanging="178"/>
        <w:rPr>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56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55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8</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7</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7</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70</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5</w:t>
      </w:r>
      <w:r w:rsidRPr="00D30D5F">
        <w:rPr>
          <w:rFonts w:hint="eastAsia"/>
          <w:u w:color="FF0000"/>
        </w:rPr>
        <w:t>年</w:t>
      </w:r>
      <w:r w:rsidRPr="00D30D5F">
        <w:rPr>
          <w:rFonts w:hint="eastAsia"/>
          <w:u w:color="FF0000"/>
        </w:rPr>
        <w:t>11</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89</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5</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63</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5</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4</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87</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4</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73</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3</w:t>
      </w:r>
      <w:r w:rsidRPr="00D30D5F">
        <w:rPr>
          <w:rFonts w:hint="eastAsia"/>
          <w:u w:color="FF0000"/>
        </w:rPr>
        <w:t>年</w:t>
      </w:r>
      <w:r w:rsidRPr="00D30D5F">
        <w:rPr>
          <w:rFonts w:hint="eastAsia"/>
          <w:u w:color="FF0000"/>
        </w:rPr>
        <w:t>10</w:t>
      </w:r>
      <w:r w:rsidRPr="00D30D5F">
        <w:rPr>
          <w:rFonts w:hint="eastAsia"/>
          <w:u w:color="FF0000"/>
        </w:rPr>
        <w:t>月</w:t>
      </w:r>
      <w:r w:rsidRPr="00D30D5F">
        <w:rPr>
          <w:rFonts w:hint="eastAsia"/>
          <w:u w:color="FF0000"/>
        </w:rPr>
        <w:t>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2</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65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2</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43</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【平成元年</w:t>
      </w:r>
      <w:r w:rsidRPr="00D30D5F">
        <w:rPr>
          <w:rFonts w:hint="eastAsia"/>
          <w:u w:color="FF0000"/>
        </w:rPr>
        <w:t>12</w:t>
      </w:r>
      <w:r w:rsidRPr="00D30D5F">
        <w:rPr>
          <w:rFonts w:hint="eastAsia"/>
          <w:u w:color="FF0000"/>
        </w:rPr>
        <w:t>月</w:t>
      </w:r>
      <w:r w:rsidRPr="00D30D5F">
        <w:rPr>
          <w:rFonts w:hint="eastAsia"/>
          <w:u w:color="FF0000"/>
        </w:rPr>
        <w:t>22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63</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60</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59</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58</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78</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62</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55</w:t>
      </w:r>
      <w:r w:rsidRPr="00D30D5F">
        <w:rPr>
          <w:rFonts w:hint="eastAsia"/>
          <w:u w:color="FF0000"/>
        </w:rPr>
        <w:t>年</w:t>
      </w:r>
      <w:r w:rsidRPr="00D30D5F">
        <w:rPr>
          <w:rFonts w:hint="eastAsia"/>
          <w:u w:color="FF0000"/>
        </w:rPr>
        <w:t>11</w:t>
      </w:r>
      <w:r w:rsidRPr="00D30D5F">
        <w:rPr>
          <w:rFonts w:hint="eastAsia"/>
          <w:u w:color="FF0000"/>
        </w:rPr>
        <w:t>月</w:t>
      </w:r>
      <w:r w:rsidRPr="00D30D5F">
        <w:rPr>
          <w:rFonts w:hint="eastAsia"/>
          <w:u w:color="FF0000"/>
        </w:rPr>
        <w:t>19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46</w:t>
      </w:r>
      <w:r w:rsidRPr="00D30D5F">
        <w:rPr>
          <w:rFonts w:hint="eastAsia"/>
          <w:u w:color="FF0000"/>
        </w:rPr>
        <w:t>年</w:t>
      </w:r>
      <w:r w:rsidRPr="00D30D5F">
        <w:rPr>
          <w:rFonts w:hint="eastAsia"/>
          <w:u w:color="FF0000"/>
        </w:rPr>
        <w:t>3</w:t>
      </w:r>
      <w:r w:rsidRPr="00D30D5F">
        <w:rPr>
          <w:rFonts w:hint="eastAsia"/>
          <w:u w:color="FF0000"/>
        </w:rPr>
        <w:t>月</w:t>
      </w:r>
      <w:r w:rsidRPr="00D30D5F">
        <w:rPr>
          <w:rFonts w:hint="eastAsia"/>
          <w:u w:color="FF0000"/>
        </w:rPr>
        <w:t>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46</w:t>
      </w:r>
      <w:r w:rsidRPr="00D30D5F">
        <w:rPr>
          <w:rFonts w:hint="eastAsia"/>
          <w:u w:color="FF0000"/>
        </w:rPr>
        <w:t>年</w:t>
      </w:r>
      <w:r w:rsidRPr="00D30D5F">
        <w:rPr>
          <w:rFonts w:hint="eastAsia"/>
          <w:u w:color="FF0000"/>
        </w:rPr>
        <w:t>3</w:t>
      </w:r>
      <w:r w:rsidRPr="00D30D5F">
        <w:rPr>
          <w:rFonts w:hint="eastAsia"/>
          <w:u w:color="FF0000"/>
        </w:rPr>
        <w:t>月</w:t>
      </w:r>
      <w:r w:rsidRPr="00D30D5F">
        <w:rPr>
          <w:rFonts w:hint="eastAsia"/>
          <w:u w:color="FF0000"/>
        </w:rPr>
        <w:t>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41</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40</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28</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90</w:t>
      </w:r>
      <w:r w:rsidRPr="00D30D5F">
        <w:rPr>
          <w:rFonts w:hint="eastAsia"/>
          <w:u w:color="FF0000"/>
        </w:rPr>
        <w:t>号】</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F06D37" w:rsidRDefault="00503901" w:rsidP="00503901">
      <w:pPr>
        <w:ind w:left="178" w:hangingChars="85" w:hanging="178"/>
        <w:rPr>
          <w:rFonts w:hint="eastAsia"/>
        </w:rPr>
      </w:pPr>
      <w:r w:rsidRPr="00D30D5F">
        <w:rPr>
          <w:rFonts w:hint="eastAsia"/>
          <w:u w:color="FF0000"/>
        </w:rPr>
        <w:t xml:space="preserve">第二十九条　</w:t>
      </w:r>
      <w:r w:rsidRPr="00F06D37">
        <w:rPr>
          <w:rFonts w:hint="eastAsia"/>
        </w:rPr>
        <w:t>大蔵大臣は、前条第一項の免許に条件を附することができる。</w:t>
      </w:r>
    </w:p>
    <w:p w:rsidR="00503901" w:rsidRPr="00F06D37" w:rsidRDefault="00503901" w:rsidP="00503901">
      <w:pPr>
        <w:ind w:left="178" w:hangingChars="85" w:hanging="178"/>
        <w:rPr>
          <w:rFonts w:hint="eastAsia"/>
        </w:rPr>
      </w:pPr>
      <w:r w:rsidRPr="00F06D37">
        <w:rPr>
          <w:rFonts w:hint="eastAsia"/>
        </w:rPr>
        <w:t>②　前項の条件は、公益又は投資者保護のため必要な最少限度のものでなければならない。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F06D37" w:rsidRDefault="00F06D37" w:rsidP="00F06D37">
      <w:pPr>
        <w:rPr>
          <w:u w:val="single" w:color="FF0000"/>
        </w:rPr>
      </w:pPr>
      <w:r>
        <w:rPr>
          <w:rFonts w:hint="eastAsia"/>
          <w:u w:val="single" w:color="FF0000"/>
        </w:rPr>
        <w:t>（新設）</w:t>
      </w:r>
    </w:p>
    <w:p w:rsidR="00F06D37" w:rsidRDefault="00F06D37" w:rsidP="00F06D37"/>
    <w:p w:rsidR="00503901" w:rsidRPr="00F06D37" w:rsidRDefault="00503901" w:rsidP="00F06D37">
      <w:pPr>
        <w:ind w:left="178" w:hangingChars="85" w:hanging="178"/>
        <w:rPr>
          <w:rFonts w:hint="eastAsia"/>
          <w:u w:color="FF0000"/>
        </w:rPr>
      </w:pPr>
    </w:p>
    <w:sectPr w:rsidR="00503901" w:rsidRPr="00F06D3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B70" w:rsidRDefault="00F67B70">
      <w:r>
        <w:separator/>
      </w:r>
    </w:p>
  </w:endnote>
  <w:endnote w:type="continuationSeparator" w:id="0">
    <w:p w:rsidR="00F67B70" w:rsidRDefault="00F6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3F26">
      <w:rPr>
        <w:rStyle w:val="a4"/>
        <w:noProof/>
      </w:rPr>
      <w:t>1</w:t>
    </w:r>
    <w:r>
      <w:rPr>
        <w:rStyle w:val="a4"/>
      </w:rPr>
      <w:fldChar w:fldCharType="end"/>
    </w:r>
  </w:p>
  <w:p w:rsidR="00BB6331" w:rsidRDefault="00544F3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B70" w:rsidRDefault="00F67B70">
      <w:r>
        <w:separator/>
      </w:r>
    </w:p>
  </w:footnote>
  <w:footnote w:type="continuationSeparator" w:id="0">
    <w:p w:rsidR="00F67B70" w:rsidRDefault="00F67B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5B97"/>
    <w:rsid w:val="0008751F"/>
    <w:rsid w:val="000A3F26"/>
    <w:rsid w:val="0014698A"/>
    <w:rsid w:val="001D655D"/>
    <w:rsid w:val="001E0EF3"/>
    <w:rsid w:val="003E5E80"/>
    <w:rsid w:val="004348E5"/>
    <w:rsid w:val="00453F16"/>
    <w:rsid w:val="00503901"/>
    <w:rsid w:val="00544F30"/>
    <w:rsid w:val="006A3BF2"/>
    <w:rsid w:val="006E3CF1"/>
    <w:rsid w:val="0084656B"/>
    <w:rsid w:val="00BB6331"/>
    <w:rsid w:val="00C6059D"/>
    <w:rsid w:val="00E176C3"/>
    <w:rsid w:val="00E40274"/>
    <w:rsid w:val="00E53426"/>
    <w:rsid w:val="00F06D37"/>
    <w:rsid w:val="00F4345C"/>
    <w:rsid w:val="00F67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42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4F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956595">
      <w:bodyDiv w:val="1"/>
      <w:marLeft w:val="0"/>
      <w:marRight w:val="0"/>
      <w:marTop w:val="0"/>
      <w:marBottom w:val="0"/>
      <w:divBdr>
        <w:top w:val="none" w:sz="0" w:space="0" w:color="auto"/>
        <w:left w:val="none" w:sz="0" w:space="0" w:color="auto"/>
        <w:bottom w:val="none" w:sz="0" w:space="0" w:color="auto"/>
        <w:right w:val="none" w:sz="0" w:space="0" w:color="auto"/>
      </w:divBdr>
    </w:div>
    <w:div w:id="1030716998">
      <w:bodyDiv w:val="1"/>
      <w:marLeft w:val="0"/>
      <w:marRight w:val="0"/>
      <w:marTop w:val="0"/>
      <w:marBottom w:val="0"/>
      <w:divBdr>
        <w:top w:val="none" w:sz="0" w:space="0" w:color="auto"/>
        <w:left w:val="none" w:sz="0" w:space="0" w:color="auto"/>
        <w:bottom w:val="none" w:sz="0" w:space="0" w:color="auto"/>
        <w:right w:val="none" w:sz="0" w:space="0" w:color="auto"/>
      </w:divBdr>
    </w:div>
    <w:div w:id="1612199461">
      <w:bodyDiv w:val="1"/>
      <w:marLeft w:val="0"/>
      <w:marRight w:val="0"/>
      <w:marTop w:val="0"/>
      <w:marBottom w:val="0"/>
      <w:divBdr>
        <w:top w:val="none" w:sz="0" w:space="0" w:color="auto"/>
        <w:left w:val="none" w:sz="0" w:space="0" w:color="auto"/>
        <w:bottom w:val="none" w:sz="0" w:space="0" w:color="auto"/>
        <w:right w:val="none" w:sz="0" w:space="0" w:color="auto"/>
      </w:divBdr>
    </w:div>
    <w:div w:id="199926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506</Words>
  <Characters>2885</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2024-06-27T01:41:00Z</dcterms:created>
  <dcterms:modified xsi:type="dcterms:W3CDTF">2024-06-27T01:41:00Z</dcterms:modified>
</cp:coreProperties>
</file>