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5F7" w:rsidRDefault="003A65F7" w:rsidP="003A65F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A65F7" w:rsidRDefault="00BB6331" w:rsidP="00BB6331">
      <w:pPr>
        <w:rPr>
          <w:rFonts w:hint="eastAsia"/>
        </w:rPr>
      </w:pPr>
    </w:p>
    <w:p w:rsidR="00D53A7E" w:rsidRDefault="00D53A7E" w:rsidP="003A65F7">
      <w:pPr>
        <w:ind w:leftChars="85" w:left="178"/>
        <w:rPr>
          <w:rFonts w:hint="eastAsia"/>
        </w:rPr>
      </w:pPr>
      <w:r>
        <w:rPr>
          <w:rFonts w:hint="eastAsia"/>
        </w:rPr>
        <w:t>（政令への委任）</w:t>
      </w:r>
    </w:p>
    <w:p w:rsidR="00BB6331" w:rsidRDefault="00D53A7E" w:rsidP="003A65F7">
      <w:pPr>
        <w:ind w:left="179" w:hangingChars="85" w:hanging="179"/>
        <w:rPr>
          <w:rFonts w:hint="eastAsia"/>
        </w:rPr>
      </w:pPr>
      <w:r w:rsidRPr="003A65F7">
        <w:rPr>
          <w:rFonts w:hint="eastAsia"/>
          <w:b/>
        </w:rPr>
        <w:t>第三十四条の五</w:t>
      </w:r>
      <w:r>
        <w:rPr>
          <w:rFonts w:hint="eastAsia"/>
        </w:rPr>
        <w:t xml:space="preserve">　この款に定めるもののほか、特定投資家が特定投資家以外の顧客とみなされる場合又は特定投資家以外の顧客が特定投資家とみなされる場合の手続その他この款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3A65F7" w:rsidRDefault="003A65F7" w:rsidP="003A65F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A65F7" w:rsidRDefault="003A65F7" w:rsidP="003A65F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22423">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22423">
        <w:rPr>
          <w:rFonts w:hint="eastAsia"/>
        </w:rPr>
        <w:t>（改正なし）</w:t>
      </w:r>
    </w:p>
    <w:p w:rsidR="00722423" w:rsidRDefault="00722423" w:rsidP="0072242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87077">
        <w:rPr>
          <w:rFonts w:hint="eastAsia"/>
        </w:rPr>
        <w:tab/>
      </w:r>
      <w:r w:rsidR="00F87077">
        <w:rPr>
          <w:rFonts w:hint="eastAsia"/>
        </w:rPr>
        <w:t>（改正なし）</w:t>
      </w:r>
    </w:p>
    <w:p w:rsidR="00F5589C" w:rsidRDefault="00BB6331" w:rsidP="00F5589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5589C" w:rsidRDefault="00F5589C" w:rsidP="00F5589C"/>
    <w:p w:rsidR="00F5589C" w:rsidRDefault="00F5589C" w:rsidP="00F5589C">
      <w:r>
        <w:rPr>
          <w:rFonts w:hint="eastAsia"/>
        </w:rPr>
        <w:t>（改正後）</w:t>
      </w:r>
    </w:p>
    <w:p w:rsidR="00F5589C" w:rsidRDefault="00F5589C" w:rsidP="00F5589C">
      <w:pPr>
        <w:rPr>
          <w:rFonts w:hint="eastAsia"/>
        </w:rPr>
      </w:pPr>
      <w:r>
        <w:rPr>
          <w:rFonts w:hint="eastAsia"/>
        </w:rPr>
        <w:t>（政令への委任）</w:t>
      </w:r>
    </w:p>
    <w:p w:rsidR="00F5589C" w:rsidRDefault="00F5589C" w:rsidP="00F5589C">
      <w:pPr>
        <w:ind w:left="178" w:hangingChars="85" w:hanging="178"/>
        <w:rPr>
          <w:rFonts w:hint="eastAsia"/>
        </w:rPr>
      </w:pPr>
      <w:r>
        <w:rPr>
          <w:rFonts w:hint="eastAsia"/>
        </w:rPr>
        <w:t>第三十四条の五　この款に定めるもののほか、特定投資家が特定投資家以外の顧客とみなされる場合又は特定投資家以外の顧客が特定投資家とみなされる場合の手続その他この款の規定の適用に関し必要な事項は、政令で定める。</w:t>
      </w:r>
    </w:p>
    <w:p w:rsidR="00F5589C" w:rsidRPr="00F5589C" w:rsidRDefault="00F5589C" w:rsidP="00F5589C">
      <w:pPr>
        <w:ind w:left="178" w:hangingChars="85" w:hanging="178"/>
      </w:pPr>
    </w:p>
    <w:p w:rsidR="00F5589C" w:rsidRDefault="00F5589C" w:rsidP="00F5589C">
      <w:pPr>
        <w:ind w:left="178" w:hangingChars="85" w:hanging="178"/>
      </w:pPr>
      <w:r>
        <w:rPr>
          <w:rFonts w:hint="eastAsia"/>
        </w:rPr>
        <w:t>（改正前）</w:t>
      </w:r>
    </w:p>
    <w:p w:rsidR="00F5589C" w:rsidRDefault="00F5589C" w:rsidP="00F5589C">
      <w:pPr>
        <w:rPr>
          <w:u w:val="single" w:color="FF0000"/>
        </w:rPr>
      </w:pPr>
      <w:r>
        <w:rPr>
          <w:rFonts w:hint="eastAsia"/>
          <w:u w:val="single" w:color="FF0000"/>
        </w:rPr>
        <w:t>（新設）</w:t>
      </w:r>
    </w:p>
    <w:p w:rsidR="00F5589C" w:rsidRDefault="00F5589C" w:rsidP="00F5589C"/>
    <w:p w:rsidR="00BB6331" w:rsidRPr="00F5589C" w:rsidRDefault="00BB6331" w:rsidP="00F5589C"/>
    <w:sectPr w:rsidR="00BB6331" w:rsidRPr="00F5589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D9E" w:rsidRDefault="00FB7D9E">
      <w:r>
        <w:separator/>
      </w:r>
    </w:p>
  </w:endnote>
  <w:endnote w:type="continuationSeparator" w:id="0">
    <w:p w:rsidR="00FB7D9E" w:rsidRDefault="00FB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2FD0">
      <w:rPr>
        <w:rStyle w:val="a4"/>
        <w:noProof/>
      </w:rPr>
      <w:t>1</w:t>
    </w:r>
    <w:r>
      <w:rPr>
        <w:rStyle w:val="a4"/>
      </w:rPr>
      <w:fldChar w:fldCharType="end"/>
    </w:r>
  </w:p>
  <w:p w:rsidR="00BB6331" w:rsidRDefault="003A65F7" w:rsidP="003A65F7">
    <w:pPr>
      <w:pStyle w:val="a3"/>
      <w:ind w:right="360"/>
    </w:pPr>
    <w:r>
      <w:rPr>
        <w:rFonts w:ascii="Times New Roman" w:hAnsi="Times New Roman" w:hint="eastAsia"/>
        <w:noProof/>
        <w:kern w:val="0"/>
        <w:szCs w:val="21"/>
      </w:rPr>
      <w:t xml:space="preserve">金融商品取引法　</w:t>
    </w:r>
    <w:r w:rsidRPr="003A65F7">
      <w:rPr>
        <w:rFonts w:ascii="Times New Roman" w:hAnsi="Times New Roman"/>
        <w:noProof/>
        <w:kern w:val="0"/>
        <w:szCs w:val="21"/>
      </w:rPr>
      <w:fldChar w:fldCharType="begin"/>
    </w:r>
    <w:r w:rsidRPr="003A65F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34</w:t>
    </w:r>
    <w:r>
      <w:rPr>
        <w:rFonts w:ascii="Times New Roman" w:hAnsi="Times New Roman" w:hint="eastAsia"/>
        <w:noProof/>
        <w:kern w:val="0"/>
        <w:szCs w:val="21"/>
      </w:rPr>
      <w:t>条の</w:t>
    </w:r>
    <w:r>
      <w:rPr>
        <w:rFonts w:ascii="Times New Roman" w:hAnsi="Times New Roman" w:hint="eastAsia"/>
        <w:noProof/>
        <w:kern w:val="0"/>
        <w:szCs w:val="21"/>
      </w:rPr>
      <w:t>5.doc</w:t>
    </w:r>
    <w:r w:rsidRPr="003A65F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D9E" w:rsidRDefault="00FB7D9E">
      <w:r>
        <w:separator/>
      </w:r>
    </w:p>
  </w:footnote>
  <w:footnote w:type="continuationSeparator" w:id="0">
    <w:p w:rsidR="00FB7D9E" w:rsidRDefault="00FB7D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2FD0"/>
    <w:rsid w:val="003A65F7"/>
    <w:rsid w:val="004C0C11"/>
    <w:rsid w:val="00722423"/>
    <w:rsid w:val="009120E6"/>
    <w:rsid w:val="009C3C2C"/>
    <w:rsid w:val="00BB6331"/>
    <w:rsid w:val="00D04E19"/>
    <w:rsid w:val="00D53A7E"/>
    <w:rsid w:val="00D93578"/>
    <w:rsid w:val="00DD552A"/>
    <w:rsid w:val="00E21431"/>
    <w:rsid w:val="00F35CCC"/>
    <w:rsid w:val="00F5589C"/>
    <w:rsid w:val="00F87077"/>
    <w:rsid w:val="00FB7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870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702132">
      <w:bodyDiv w:val="1"/>
      <w:marLeft w:val="0"/>
      <w:marRight w:val="0"/>
      <w:marTop w:val="0"/>
      <w:marBottom w:val="0"/>
      <w:divBdr>
        <w:top w:val="none" w:sz="0" w:space="0" w:color="auto"/>
        <w:left w:val="none" w:sz="0" w:space="0" w:color="auto"/>
        <w:bottom w:val="none" w:sz="0" w:space="0" w:color="auto"/>
        <w:right w:val="none" w:sz="0" w:space="0" w:color="auto"/>
      </w:divBdr>
    </w:div>
    <w:div w:id="35666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2024-06-27T02:16:00Z</dcterms:created>
  <dcterms:modified xsi:type="dcterms:W3CDTF">2024-06-27T02:16:00Z</dcterms:modified>
</cp:coreProperties>
</file>