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C4D" w:rsidRDefault="004C1C4D" w:rsidP="004C1C4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C1C4D" w:rsidRPr="00FA7D7A" w:rsidRDefault="004C1C4D" w:rsidP="004C1C4D">
      <w:pPr>
        <w:ind w:leftChars="85" w:left="178"/>
      </w:pPr>
      <w:r w:rsidRPr="00FA7D7A">
        <w:t>（訂正内部統制報告書に関する読替え）</w:t>
      </w:r>
    </w:p>
    <w:p w:rsidR="004C1C4D" w:rsidRPr="00FA7D7A" w:rsidRDefault="004C1C4D" w:rsidP="004C1C4D">
      <w:pPr>
        <w:ind w:left="179" w:hangingChars="85" w:hanging="179"/>
      </w:pPr>
      <w:r w:rsidRPr="00FA7D7A">
        <w:rPr>
          <w:b/>
          <w:bCs/>
        </w:rPr>
        <w:t>第四条の二の八</w:t>
      </w:r>
      <w:r w:rsidRPr="00FA7D7A">
        <w:t xml:space="preserve">　法第二十四条の四の五第一項（法第二十七条において準用する場合を含む。以下この条において同じ。）において内部統制報告書及びその添付書類につ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4C1C4D" w:rsidTr="0085158D">
        <w:tblPrEx>
          <w:tblCellMar>
            <w:top w:w="0" w:type="dxa"/>
            <w:bottom w:w="0" w:type="dxa"/>
          </w:tblCellMar>
        </w:tblPrEx>
        <w:trPr>
          <w:trHeight w:val="72"/>
        </w:trPr>
        <w:tc>
          <w:tcPr>
            <w:tcW w:w="2760" w:type="dxa"/>
          </w:tcPr>
          <w:p w:rsidR="004C1C4D" w:rsidRPr="00FA7D7A" w:rsidRDefault="004C1C4D" w:rsidP="0085158D">
            <w:r w:rsidRPr="00FA7D7A">
              <w:t>読み替える法の規定</w:t>
            </w:r>
          </w:p>
        </w:tc>
        <w:tc>
          <w:tcPr>
            <w:tcW w:w="2760" w:type="dxa"/>
          </w:tcPr>
          <w:p w:rsidR="004C1C4D" w:rsidRPr="00FA7D7A" w:rsidRDefault="004C1C4D" w:rsidP="0085158D">
            <w:r w:rsidRPr="00FA7D7A">
              <w:t>読み替えられる字句</w:t>
            </w:r>
          </w:p>
        </w:tc>
        <w:tc>
          <w:tcPr>
            <w:tcW w:w="2760" w:type="dxa"/>
          </w:tcPr>
          <w:p w:rsidR="004C1C4D" w:rsidRPr="00FA7D7A" w:rsidRDefault="004C1C4D" w:rsidP="0085158D">
            <w:r w:rsidRPr="00FA7D7A">
              <w:t>読み替える字句</w:t>
            </w:r>
          </w:p>
        </w:tc>
      </w:tr>
      <w:tr w:rsidR="004C1C4D" w:rsidTr="0085158D">
        <w:tblPrEx>
          <w:tblCellMar>
            <w:top w:w="0" w:type="dxa"/>
            <w:bottom w:w="0" w:type="dxa"/>
          </w:tblCellMar>
        </w:tblPrEx>
        <w:trPr>
          <w:trHeight w:val="72"/>
        </w:trPr>
        <w:tc>
          <w:tcPr>
            <w:tcW w:w="2760" w:type="dxa"/>
          </w:tcPr>
          <w:p w:rsidR="004C1C4D" w:rsidRPr="00FA7D7A" w:rsidRDefault="004C1C4D" w:rsidP="0085158D">
            <w:r w:rsidRPr="00FA7D7A">
              <w:t>第七条</w:t>
            </w:r>
          </w:p>
        </w:tc>
        <w:tc>
          <w:tcPr>
            <w:tcW w:w="2760" w:type="dxa"/>
          </w:tcPr>
          <w:p w:rsidR="004C1C4D" w:rsidRPr="00FA7D7A" w:rsidRDefault="004C1C4D" w:rsidP="0085158D">
            <w:r w:rsidRPr="00FA7D7A">
              <w:t>届出書類</w:t>
            </w:r>
          </w:p>
        </w:tc>
        <w:tc>
          <w:tcPr>
            <w:tcW w:w="2760" w:type="dxa"/>
          </w:tcPr>
          <w:p w:rsidR="004C1C4D" w:rsidRPr="00FA7D7A" w:rsidRDefault="004C1C4D" w:rsidP="0085158D">
            <w:r w:rsidRPr="00FA7D7A">
              <w:t>内部統制報告書及びその添付書類</w:t>
            </w:r>
          </w:p>
        </w:tc>
      </w:tr>
      <w:tr w:rsidR="004C1C4D" w:rsidTr="0085158D">
        <w:tblPrEx>
          <w:tblCellMar>
            <w:top w:w="0" w:type="dxa"/>
            <w:bottom w:w="0" w:type="dxa"/>
          </w:tblCellMar>
        </w:tblPrEx>
        <w:trPr>
          <w:trHeight w:val="72"/>
        </w:trPr>
        <w:tc>
          <w:tcPr>
            <w:tcW w:w="2760" w:type="dxa"/>
            <w:vMerge w:val="restart"/>
          </w:tcPr>
          <w:p w:rsidR="004C1C4D" w:rsidRPr="00FA7D7A" w:rsidRDefault="004C1C4D" w:rsidP="0085158D">
            <w:r w:rsidRPr="00FA7D7A">
              <w:t>第九条第一項</w:t>
            </w:r>
          </w:p>
        </w:tc>
        <w:tc>
          <w:tcPr>
            <w:tcW w:w="2760" w:type="dxa"/>
          </w:tcPr>
          <w:p w:rsidR="004C1C4D" w:rsidRPr="00FA7D7A" w:rsidRDefault="004C1C4D" w:rsidP="0085158D">
            <w:r w:rsidRPr="00FA7D7A">
              <w:t>第五条第一項及び第六項</w:t>
            </w:r>
          </w:p>
        </w:tc>
        <w:tc>
          <w:tcPr>
            <w:tcW w:w="2760" w:type="dxa"/>
          </w:tcPr>
          <w:p w:rsidR="004C1C4D" w:rsidRPr="00FA7D7A" w:rsidRDefault="004C1C4D" w:rsidP="0085158D">
            <w:r w:rsidRPr="00FA7D7A">
              <w:t>内部統制報告書及びその添付書類</w:t>
            </w:r>
          </w:p>
        </w:tc>
      </w:tr>
      <w:tr w:rsidR="004C1C4D" w:rsidTr="0085158D">
        <w:tblPrEx>
          <w:tblCellMar>
            <w:top w:w="0" w:type="dxa"/>
            <w:bottom w:w="0" w:type="dxa"/>
          </w:tblCellMar>
        </w:tblPrEx>
        <w:trPr>
          <w:trHeight w:val="72"/>
        </w:trPr>
        <w:tc>
          <w:tcPr>
            <w:tcW w:w="2760" w:type="dxa"/>
            <w:vMerge/>
          </w:tcPr>
          <w:p w:rsidR="004C1C4D" w:rsidRPr="00FA7D7A" w:rsidRDefault="004C1C4D" w:rsidP="0085158D"/>
        </w:tc>
        <w:tc>
          <w:tcPr>
            <w:tcW w:w="2760" w:type="dxa"/>
          </w:tcPr>
          <w:p w:rsidR="004C1C4D" w:rsidRPr="00FA7D7A" w:rsidRDefault="004C1C4D" w:rsidP="0085158D">
            <w:r w:rsidRPr="00FA7D7A">
              <w:t>届出書類</w:t>
            </w:r>
          </w:p>
        </w:tc>
        <w:tc>
          <w:tcPr>
            <w:tcW w:w="2760" w:type="dxa"/>
          </w:tcPr>
          <w:p w:rsidR="004C1C4D" w:rsidRPr="00FA7D7A" w:rsidRDefault="004C1C4D" w:rsidP="0085158D">
            <w:r w:rsidRPr="00FA7D7A">
              <w:t>訂正報告書</w:t>
            </w:r>
          </w:p>
        </w:tc>
      </w:tr>
      <w:tr w:rsidR="004C1C4D" w:rsidTr="0085158D">
        <w:tblPrEx>
          <w:tblCellMar>
            <w:top w:w="0" w:type="dxa"/>
            <w:bottom w:w="0" w:type="dxa"/>
          </w:tblCellMar>
        </w:tblPrEx>
        <w:trPr>
          <w:trHeight w:val="72"/>
        </w:trPr>
        <w:tc>
          <w:tcPr>
            <w:tcW w:w="2760" w:type="dxa"/>
          </w:tcPr>
          <w:p w:rsidR="004C1C4D" w:rsidRPr="00FA7D7A" w:rsidRDefault="004C1C4D" w:rsidP="0085158D">
            <w:r w:rsidRPr="00FA7D7A">
              <w:t>第十条第一項</w:t>
            </w:r>
          </w:p>
        </w:tc>
        <w:tc>
          <w:tcPr>
            <w:tcW w:w="2760" w:type="dxa"/>
          </w:tcPr>
          <w:p w:rsidR="004C1C4D" w:rsidRPr="00FA7D7A" w:rsidRDefault="004C1C4D" w:rsidP="0085158D">
            <w:r w:rsidRPr="00FA7D7A">
              <w:t>有価証券届出書</w:t>
            </w:r>
          </w:p>
        </w:tc>
        <w:tc>
          <w:tcPr>
            <w:tcW w:w="2760" w:type="dxa"/>
          </w:tcPr>
          <w:p w:rsidR="004C1C4D" w:rsidRPr="00FA7D7A" w:rsidRDefault="004C1C4D" w:rsidP="0085158D">
            <w:r w:rsidRPr="00FA7D7A">
              <w:t>内部統制報告書及びその添付書類</w:t>
            </w:r>
          </w:p>
        </w:tc>
      </w:tr>
    </w:tbl>
    <w:p w:rsidR="004C1C4D" w:rsidRPr="00FA7D7A" w:rsidRDefault="004C1C4D" w:rsidP="004C1C4D">
      <w:pPr>
        <w:ind w:left="178" w:hangingChars="85" w:hanging="178"/>
      </w:pPr>
      <w:r w:rsidRPr="00FA7D7A">
        <w:t>２　法第二十四条の四の五第二項（法第二十七条において準用する場合を含む。以下この項において同じ。）において法第二十四条の四の五第一項において準用する法第七条、第九条第一項又は第十条第一項の規定により内部統制報告書又はその添付書類について訂正報告書（法第二十四条の四の五第一項に規定する訂正報告書をいう。以下この条及び次条において同じ。）が提出された場合について法の規定を準用する場合における法第二十四条の四の五第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4C1C4D" w:rsidTr="0085158D">
        <w:tblPrEx>
          <w:tblCellMar>
            <w:top w:w="0" w:type="dxa"/>
            <w:bottom w:w="0" w:type="dxa"/>
          </w:tblCellMar>
        </w:tblPrEx>
        <w:trPr>
          <w:trHeight w:val="180"/>
        </w:trPr>
        <w:tc>
          <w:tcPr>
            <w:tcW w:w="2760" w:type="dxa"/>
          </w:tcPr>
          <w:p w:rsidR="004C1C4D" w:rsidRPr="00FA7D7A" w:rsidRDefault="004C1C4D" w:rsidP="0085158D">
            <w:r w:rsidRPr="00FA7D7A">
              <w:t>読み替える法の規定</w:t>
            </w:r>
          </w:p>
        </w:tc>
        <w:tc>
          <w:tcPr>
            <w:tcW w:w="2760" w:type="dxa"/>
          </w:tcPr>
          <w:p w:rsidR="004C1C4D" w:rsidRPr="00FA7D7A" w:rsidRDefault="004C1C4D" w:rsidP="0085158D">
            <w:r w:rsidRPr="00FA7D7A">
              <w:t>読み替えられる字句</w:t>
            </w:r>
          </w:p>
        </w:tc>
        <w:tc>
          <w:tcPr>
            <w:tcW w:w="2760" w:type="dxa"/>
          </w:tcPr>
          <w:p w:rsidR="004C1C4D" w:rsidRPr="00FA7D7A" w:rsidRDefault="004C1C4D" w:rsidP="0085158D">
            <w:r w:rsidRPr="00FA7D7A">
              <w:t>読み替える字句</w:t>
            </w:r>
          </w:p>
        </w:tc>
      </w:tr>
      <w:tr w:rsidR="004C1C4D" w:rsidTr="0085158D">
        <w:tblPrEx>
          <w:tblCellMar>
            <w:top w:w="0" w:type="dxa"/>
            <w:bottom w:w="0" w:type="dxa"/>
          </w:tblCellMar>
        </w:tblPrEx>
        <w:trPr>
          <w:trHeight w:val="180"/>
        </w:trPr>
        <w:tc>
          <w:tcPr>
            <w:tcW w:w="2760" w:type="dxa"/>
          </w:tcPr>
          <w:p w:rsidR="004C1C4D" w:rsidRPr="00FA7D7A" w:rsidRDefault="004C1C4D" w:rsidP="0085158D">
            <w:r w:rsidRPr="00FA7D7A">
              <w:t>第六条</w:t>
            </w:r>
          </w:p>
        </w:tc>
        <w:tc>
          <w:tcPr>
            <w:tcW w:w="2760" w:type="dxa"/>
          </w:tcPr>
          <w:p w:rsidR="004C1C4D" w:rsidRPr="00FA7D7A" w:rsidRDefault="004C1C4D" w:rsidP="0085158D">
            <w:r w:rsidRPr="00FA7D7A">
              <w:t>前条第一項及び第六項の規定による届出書類</w:t>
            </w:r>
          </w:p>
        </w:tc>
        <w:tc>
          <w:tcPr>
            <w:tcW w:w="2760" w:type="dxa"/>
          </w:tcPr>
          <w:p w:rsidR="004C1C4D" w:rsidRPr="00FA7D7A" w:rsidRDefault="004C1C4D" w:rsidP="0085158D">
            <w:pPr>
              <w:rPr>
                <w:rFonts w:hint="eastAsia"/>
              </w:rPr>
            </w:pPr>
            <w:r w:rsidRPr="00FA7D7A">
              <w:t>当該訂正報告書</w:t>
            </w:r>
          </w:p>
        </w:tc>
      </w:tr>
    </w:tbl>
    <w:p w:rsidR="004C1C4D" w:rsidRPr="00FA7D7A" w:rsidRDefault="004C1C4D" w:rsidP="004C1C4D">
      <w:pPr>
        <w:ind w:left="178" w:hangingChars="85" w:hanging="178"/>
      </w:pPr>
      <w:r w:rsidRPr="00FA7D7A">
        <w:t>３　法第二十四条の四の五第三項（法第二十七条において準用する場合を含む。以下この項において同じ。）において法第二十四条の四の五第一項において読み替えて準用する法第七条、第九条第一項又は第十条第一項の規定により外国会社が提出した内部統制報告書の訂正報告書を提出する場合について法の規定を準用する場合における法第二十四条の四の五第三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7"/>
        <w:gridCol w:w="2739"/>
        <w:gridCol w:w="2739"/>
      </w:tblGrid>
      <w:tr w:rsidR="004C1C4D" w:rsidTr="0085158D">
        <w:tblPrEx>
          <w:tblCellMar>
            <w:top w:w="0" w:type="dxa"/>
            <w:bottom w:w="0" w:type="dxa"/>
          </w:tblCellMar>
        </w:tblPrEx>
        <w:trPr>
          <w:trHeight w:val="36"/>
        </w:trPr>
        <w:tc>
          <w:tcPr>
            <w:tcW w:w="2760" w:type="dxa"/>
          </w:tcPr>
          <w:p w:rsidR="004C1C4D" w:rsidRPr="00FA7D7A" w:rsidRDefault="004C1C4D" w:rsidP="0085158D">
            <w:r w:rsidRPr="00FA7D7A">
              <w:t>読み替える法の規定</w:t>
            </w:r>
          </w:p>
        </w:tc>
        <w:tc>
          <w:tcPr>
            <w:tcW w:w="2760" w:type="dxa"/>
          </w:tcPr>
          <w:p w:rsidR="004C1C4D" w:rsidRPr="00FA7D7A" w:rsidRDefault="004C1C4D" w:rsidP="0085158D">
            <w:r w:rsidRPr="00FA7D7A">
              <w:t>読み替えられる字句</w:t>
            </w:r>
          </w:p>
        </w:tc>
        <w:tc>
          <w:tcPr>
            <w:tcW w:w="2760" w:type="dxa"/>
          </w:tcPr>
          <w:p w:rsidR="004C1C4D" w:rsidRPr="00FA7D7A" w:rsidRDefault="004C1C4D" w:rsidP="0085158D">
            <w:r w:rsidRPr="00FA7D7A">
              <w:t>読み替える字句</w:t>
            </w:r>
          </w:p>
        </w:tc>
      </w:tr>
      <w:tr w:rsidR="004C1C4D" w:rsidTr="0085158D">
        <w:tblPrEx>
          <w:tblCellMar>
            <w:top w:w="0" w:type="dxa"/>
            <w:bottom w:w="0" w:type="dxa"/>
          </w:tblCellMar>
        </w:tblPrEx>
        <w:trPr>
          <w:trHeight w:val="27"/>
        </w:trPr>
        <w:tc>
          <w:tcPr>
            <w:tcW w:w="2760" w:type="dxa"/>
            <w:vMerge w:val="restart"/>
          </w:tcPr>
          <w:p w:rsidR="004C1C4D" w:rsidRPr="00FA7D7A" w:rsidRDefault="004C1C4D" w:rsidP="0085158D">
            <w:r w:rsidRPr="00FA7D7A">
              <w:t>第二十四条第八項</w:t>
            </w:r>
          </w:p>
        </w:tc>
        <w:tc>
          <w:tcPr>
            <w:tcW w:w="2760" w:type="dxa"/>
          </w:tcPr>
          <w:p w:rsidR="004C1C4D" w:rsidRPr="00FA7D7A" w:rsidRDefault="004C1C4D" w:rsidP="0085158D">
            <w:r w:rsidRPr="00FA7D7A">
              <w:t>有価証券報告書を</w:t>
            </w:r>
          </w:p>
        </w:tc>
        <w:tc>
          <w:tcPr>
            <w:tcW w:w="2760" w:type="dxa"/>
          </w:tcPr>
          <w:p w:rsidR="004C1C4D" w:rsidRPr="00FA7D7A" w:rsidRDefault="004C1C4D" w:rsidP="0085158D">
            <w:r w:rsidRPr="00FA7D7A">
              <w:t>訂正報告書を</w:t>
            </w:r>
          </w:p>
        </w:tc>
      </w:tr>
      <w:tr w:rsidR="004C1C4D" w:rsidTr="0085158D">
        <w:tblPrEx>
          <w:tblCellMar>
            <w:top w:w="0" w:type="dxa"/>
            <w:bottom w:w="0" w:type="dxa"/>
          </w:tblCellMar>
        </w:tblPrEx>
        <w:trPr>
          <w:trHeight w:val="27"/>
        </w:trPr>
        <w:tc>
          <w:tcPr>
            <w:tcW w:w="2760" w:type="dxa"/>
            <w:vMerge/>
          </w:tcPr>
          <w:p w:rsidR="004C1C4D" w:rsidRPr="00FA7D7A" w:rsidRDefault="004C1C4D" w:rsidP="0085158D"/>
        </w:tc>
        <w:tc>
          <w:tcPr>
            <w:tcW w:w="2760" w:type="dxa"/>
          </w:tcPr>
          <w:p w:rsidR="004C1C4D" w:rsidRPr="00FA7D7A" w:rsidRDefault="004C1C4D" w:rsidP="0085158D">
            <w:r w:rsidRPr="00FA7D7A">
              <w:t>外国会社（第二十三条の三第四項の規定により有価証券報告書を提出したものを含む。以下「報告書提出外国会社」という。）</w:t>
            </w:r>
          </w:p>
        </w:tc>
        <w:tc>
          <w:tcPr>
            <w:tcW w:w="2760" w:type="dxa"/>
          </w:tcPr>
          <w:p w:rsidR="004C1C4D" w:rsidRPr="00FA7D7A" w:rsidRDefault="004C1C4D" w:rsidP="0085158D">
            <w:r w:rsidRPr="00FA7D7A">
              <w:t>外国会社（外国会社報告書を提出しているものに限る。）</w:t>
            </w:r>
          </w:p>
        </w:tc>
      </w:tr>
      <w:tr w:rsidR="004C1C4D" w:rsidTr="0085158D">
        <w:tblPrEx>
          <w:tblCellMar>
            <w:top w:w="0" w:type="dxa"/>
            <w:bottom w:w="0" w:type="dxa"/>
          </w:tblCellMar>
        </w:tblPrEx>
        <w:trPr>
          <w:trHeight w:val="27"/>
        </w:trPr>
        <w:tc>
          <w:tcPr>
            <w:tcW w:w="2760" w:type="dxa"/>
            <w:vMerge/>
          </w:tcPr>
          <w:p w:rsidR="004C1C4D" w:rsidRPr="00FA7D7A" w:rsidRDefault="004C1C4D" w:rsidP="0085158D"/>
        </w:tc>
        <w:tc>
          <w:tcPr>
            <w:tcW w:w="2760" w:type="dxa"/>
          </w:tcPr>
          <w:p w:rsidR="004C1C4D" w:rsidRPr="00FA7D7A" w:rsidRDefault="004C1C4D" w:rsidP="0085158D">
            <w:r w:rsidRPr="00FA7D7A">
              <w:t>第一項の規定による有価証券報告書及び第六項の規定</w:t>
            </w:r>
            <w:r w:rsidRPr="00FA7D7A">
              <w:lastRenderedPageBreak/>
              <w:t>によりこれに添付しなければならない書類（以下この条において「有価証券報告書等」という。）</w:t>
            </w:r>
          </w:p>
        </w:tc>
        <w:tc>
          <w:tcPr>
            <w:tcW w:w="2760" w:type="dxa"/>
          </w:tcPr>
          <w:p w:rsidR="004C1C4D" w:rsidRPr="00FA7D7A" w:rsidRDefault="004C1C4D" w:rsidP="0085158D">
            <w:r w:rsidRPr="00FA7D7A">
              <w:lastRenderedPageBreak/>
              <w:t>訂正報告書</w:t>
            </w:r>
          </w:p>
        </w:tc>
      </w:tr>
      <w:tr w:rsidR="004C1C4D" w:rsidTr="0085158D">
        <w:tblPrEx>
          <w:tblCellMar>
            <w:top w:w="0" w:type="dxa"/>
            <w:bottom w:w="0" w:type="dxa"/>
          </w:tblCellMar>
        </w:tblPrEx>
        <w:trPr>
          <w:trHeight w:val="27"/>
        </w:trPr>
        <w:tc>
          <w:tcPr>
            <w:tcW w:w="2760" w:type="dxa"/>
            <w:vMerge/>
          </w:tcPr>
          <w:p w:rsidR="004C1C4D" w:rsidRPr="00FA7D7A" w:rsidRDefault="004C1C4D" w:rsidP="0085158D"/>
        </w:tc>
        <w:tc>
          <w:tcPr>
            <w:tcW w:w="2760" w:type="dxa"/>
          </w:tcPr>
          <w:p w:rsidR="004C1C4D" w:rsidRPr="00FA7D7A" w:rsidRDefault="004C1C4D" w:rsidP="0085158D">
            <w:r w:rsidRPr="00FA7D7A">
              <w:t>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w:t>
            </w:r>
          </w:p>
        </w:tc>
        <w:tc>
          <w:tcPr>
            <w:tcW w:w="2760" w:type="dxa"/>
          </w:tcPr>
          <w:p w:rsidR="004C1C4D" w:rsidRPr="00FA7D7A" w:rsidRDefault="004C1C4D" w:rsidP="0085158D">
            <w:r w:rsidRPr="00FA7D7A">
              <w:t>訂正報告書に記載すべき事項を記載した</w:t>
            </w:r>
          </w:p>
        </w:tc>
      </w:tr>
      <w:tr w:rsidR="004C1C4D" w:rsidTr="0085158D">
        <w:tblPrEx>
          <w:tblCellMar>
            <w:top w:w="0" w:type="dxa"/>
            <w:bottom w:w="0" w:type="dxa"/>
          </w:tblCellMar>
        </w:tblPrEx>
        <w:trPr>
          <w:trHeight w:val="27"/>
        </w:trPr>
        <w:tc>
          <w:tcPr>
            <w:tcW w:w="2760" w:type="dxa"/>
            <w:vMerge/>
          </w:tcPr>
          <w:p w:rsidR="004C1C4D" w:rsidRPr="00FA7D7A" w:rsidRDefault="004C1C4D" w:rsidP="0085158D"/>
        </w:tc>
        <w:tc>
          <w:tcPr>
            <w:tcW w:w="2760" w:type="dxa"/>
          </w:tcPr>
          <w:p w:rsidR="004C1C4D" w:rsidRPr="00FA7D7A" w:rsidRDefault="004C1C4D" w:rsidP="0085158D">
            <w:r w:rsidRPr="00FA7D7A">
              <w:t>外国会社報告書</w:t>
            </w:r>
          </w:p>
        </w:tc>
        <w:tc>
          <w:tcPr>
            <w:tcW w:w="2760" w:type="dxa"/>
          </w:tcPr>
          <w:p w:rsidR="004C1C4D" w:rsidRPr="00FA7D7A" w:rsidRDefault="004C1C4D" w:rsidP="0085158D">
            <w:r w:rsidRPr="00FA7D7A">
              <w:t>外国会社訂正報告書</w:t>
            </w:r>
          </w:p>
        </w:tc>
      </w:tr>
      <w:tr w:rsidR="004C1C4D" w:rsidTr="0085158D">
        <w:tblPrEx>
          <w:tblCellMar>
            <w:top w:w="0" w:type="dxa"/>
            <w:bottom w:w="0" w:type="dxa"/>
          </w:tblCellMar>
        </w:tblPrEx>
        <w:trPr>
          <w:trHeight w:val="27"/>
        </w:trPr>
        <w:tc>
          <w:tcPr>
            <w:tcW w:w="2760" w:type="dxa"/>
            <w:vMerge w:val="restart"/>
          </w:tcPr>
          <w:p w:rsidR="004C1C4D" w:rsidRPr="00FA7D7A" w:rsidRDefault="004C1C4D" w:rsidP="0085158D">
            <w:r w:rsidRPr="00FA7D7A">
              <w:t>第二十四条第九項</w:t>
            </w:r>
          </w:p>
        </w:tc>
        <w:tc>
          <w:tcPr>
            <w:tcW w:w="2760" w:type="dxa"/>
          </w:tcPr>
          <w:p w:rsidR="004C1C4D" w:rsidRPr="00FA7D7A" w:rsidRDefault="004C1C4D" w:rsidP="0085158D">
            <w:r w:rsidRPr="00FA7D7A">
              <w:t>外国会社報告書</w:t>
            </w:r>
          </w:p>
        </w:tc>
        <w:tc>
          <w:tcPr>
            <w:tcW w:w="2760" w:type="dxa"/>
          </w:tcPr>
          <w:p w:rsidR="004C1C4D" w:rsidRPr="00FA7D7A" w:rsidRDefault="004C1C4D" w:rsidP="0085158D">
            <w:r w:rsidRPr="00FA7D7A">
              <w:t>外国会社訂正報告書</w:t>
            </w:r>
          </w:p>
        </w:tc>
      </w:tr>
      <w:tr w:rsidR="004C1C4D" w:rsidTr="0085158D">
        <w:tblPrEx>
          <w:tblCellMar>
            <w:top w:w="0" w:type="dxa"/>
            <w:bottom w:w="0" w:type="dxa"/>
          </w:tblCellMar>
        </w:tblPrEx>
        <w:trPr>
          <w:trHeight w:val="27"/>
        </w:trPr>
        <w:tc>
          <w:tcPr>
            <w:tcW w:w="2760" w:type="dxa"/>
            <w:vMerge/>
          </w:tcPr>
          <w:p w:rsidR="004C1C4D" w:rsidRPr="00FA7D7A" w:rsidRDefault="004C1C4D" w:rsidP="0085158D"/>
        </w:tc>
        <w:tc>
          <w:tcPr>
            <w:tcW w:w="2760" w:type="dxa"/>
          </w:tcPr>
          <w:p w:rsidR="004C1C4D" w:rsidRPr="00FA7D7A" w:rsidRDefault="004C1C4D" w:rsidP="0085158D">
            <w:pPr>
              <w:rPr>
                <w:rFonts w:hint="eastAsia"/>
              </w:rPr>
            </w:pPr>
            <w:r w:rsidRPr="00FA7D7A">
              <w:t>、当該外国会社報告書に記載されていない事項のうち公益又は投資者保護のため必要かつ適当なものとして内閣府令で定めるものを記載した書類その他</w:t>
            </w:r>
          </w:p>
        </w:tc>
        <w:tc>
          <w:tcPr>
            <w:tcW w:w="2760" w:type="dxa"/>
          </w:tcPr>
          <w:p w:rsidR="004C1C4D" w:rsidRPr="00FA7D7A" w:rsidRDefault="004C1C4D" w:rsidP="0085158D">
            <w:r w:rsidRPr="00FA7D7A">
              <w:t>その他</w:t>
            </w:r>
          </w:p>
        </w:tc>
      </w:tr>
      <w:tr w:rsidR="004C1C4D" w:rsidTr="0085158D">
        <w:tblPrEx>
          <w:tblCellMar>
            <w:top w:w="0" w:type="dxa"/>
            <w:bottom w:w="0" w:type="dxa"/>
          </w:tblCellMar>
        </w:tblPrEx>
        <w:trPr>
          <w:trHeight w:val="27"/>
        </w:trPr>
        <w:tc>
          <w:tcPr>
            <w:tcW w:w="2760" w:type="dxa"/>
            <w:vMerge w:val="restart"/>
          </w:tcPr>
          <w:p w:rsidR="004C1C4D" w:rsidRPr="00FA7D7A" w:rsidRDefault="004C1C4D" w:rsidP="0085158D">
            <w:pPr>
              <w:rPr>
                <w:rFonts w:hint="eastAsia"/>
              </w:rPr>
            </w:pPr>
            <w:r w:rsidRPr="00FA7D7A">
              <w:t>第二十四条第十一項</w:t>
            </w:r>
          </w:p>
        </w:tc>
        <w:tc>
          <w:tcPr>
            <w:tcW w:w="2760" w:type="dxa"/>
          </w:tcPr>
          <w:p w:rsidR="004C1C4D" w:rsidRPr="00FA7D7A" w:rsidRDefault="004C1C4D" w:rsidP="0085158D">
            <w:pPr>
              <w:rPr>
                <w:rFonts w:hint="eastAsia"/>
              </w:rPr>
            </w:pPr>
            <w:r w:rsidRPr="00FA7D7A">
              <w:t>報告書提出外国会社</w:t>
            </w:r>
          </w:p>
        </w:tc>
        <w:tc>
          <w:tcPr>
            <w:tcW w:w="2760" w:type="dxa"/>
          </w:tcPr>
          <w:p w:rsidR="004C1C4D" w:rsidRPr="00FA7D7A" w:rsidRDefault="004C1C4D" w:rsidP="0085158D">
            <w:r w:rsidRPr="00FA7D7A">
              <w:t>外国会社（外国会社報告書を提出しているものに限る。）</w:t>
            </w:r>
          </w:p>
        </w:tc>
      </w:tr>
      <w:tr w:rsidR="004C1C4D" w:rsidTr="0085158D">
        <w:tblPrEx>
          <w:tblCellMar>
            <w:top w:w="0" w:type="dxa"/>
            <w:bottom w:w="0" w:type="dxa"/>
          </w:tblCellMar>
        </w:tblPrEx>
        <w:trPr>
          <w:trHeight w:val="27"/>
        </w:trPr>
        <w:tc>
          <w:tcPr>
            <w:tcW w:w="2760" w:type="dxa"/>
            <w:vMerge/>
          </w:tcPr>
          <w:p w:rsidR="004C1C4D" w:rsidRPr="00FA7D7A" w:rsidRDefault="004C1C4D" w:rsidP="0085158D"/>
        </w:tc>
        <w:tc>
          <w:tcPr>
            <w:tcW w:w="2760" w:type="dxa"/>
          </w:tcPr>
          <w:p w:rsidR="004C1C4D" w:rsidRPr="00FA7D7A" w:rsidRDefault="004C1C4D" w:rsidP="0085158D">
            <w:r w:rsidRPr="00FA7D7A">
              <w:t>外国会社報告書</w:t>
            </w:r>
          </w:p>
        </w:tc>
        <w:tc>
          <w:tcPr>
            <w:tcW w:w="2760" w:type="dxa"/>
          </w:tcPr>
          <w:p w:rsidR="004C1C4D" w:rsidRPr="00FA7D7A" w:rsidRDefault="004C1C4D" w:rsidP="0085158D">
            <w:r w:rsidRPr="00FA7D7A">
              <w:t>外国会社訂正報告書</w:t>
            </w:r>
          </w:p>
        </w:tc>
      </w:tr>
      <w:tr w:rsidR="004C1C4D" w:rsidTr="0085158D">
        <w:tblPrEx>
          <w:tblCellMar>
            <w:top w:w="0" w:type="dxa"/>
            <w:bottom w:w="0" w:type="dxa"/>
          </w:tblCellMar>
        </w:tblPrEx>
        <w:trPr>
          <w:trHeight w:val="27"/>
        </w:trPr>
        <w:tc>
          <w:tcPr>
            <w:tcW w:w="2760" w:type="dxa"/>
            <w:vMerge/>
          </w:tcPr>
          <w:p w:rsidR="004C1C4D" w:rsidRPr="00FA7D7A" w:rsidRDefault="004C1C4D" w:rsidP="0085158D"/>
        </w:tc>
        <w:tc>
          <w:tcPr>
            <w:tcW w:w="2760" w:type="dxa"/>
          </w:tcPr>
          <w:p w:rsidR="004C1C4D" w:rsidRPr="00FA7D7A" w:rsidRDefault="004C1C4D" w:rsidP="0085158D">
            <w:r w:rsidRPr="00FA7D7A">
              <w:t>有価証券報告書と</w:t>
            </w:r>
          </w:p>
        </w:tc>
        <w:tc>
          <w:tcPr>
            <w:tcW w:w="2760" w:type="dxa"/>
          </w:tcPr>
          <w:p w:rsidR="004C1C4D" w:rsidRPr="00FA7D7A" w:rsidRDefault="004C1C4D" w:rsidP="0085158D">
            <w:r w:rsidRPr="00FA7D7A">
              <w:t>訂正報告書と</w:t>
            </w:r>
          </w:p>
        </w:tc>
      </w:tr>
      <w:tr w:rsidR="004C1C4D" w:rsidTr="0085158D">
        <w:tblPrEx>
          <w:tblCellMar>
            <w:top w:w="0" w:type="dxa"/>
            <w:bottom w:w="0" w:type="dxa"/>
          </w:tblCellMar>
        </w:tblPrEx>
        <w:trPr>
          <w:trHeight w:val="319"/>
        </w:trPr>
        <w:tc>
          <w:tcPr>
            <w:tcW w:w="2760" w:type="dxa"/>
            <w:vMerge/>
          </w:tcPr>
          <w:p w:rsidR="004C1C4D" w:rsidRPr="00FA7D7A" w:rsidRDefault="004C1C4D" w:rsidP="0085158D"/>
        </w:tc>
        <w:tc>
          <w:tcPr>
            <w:tcW w:w="2760" w:type="dxa"/>
          </w:tcPr>
          <w:p w:rsidR="004C1C4D" w:rsidRPr="00FA7D7A" w:rsidRDefault="004C1C4D" w:rsidP="0085158D">
            <w:r w:rsidRPr="00FA7D7A">
              <w:t>有価証券報告書等</w:t>
            </w:r>
          </w:p>
        </w:tc>
        <w:tc>
          <w:tcPr>
            <w:tcW w:w="2760" w:type="dxa"/>
          </w:tcPr>
          <w:p w:rsidR="004C1C4D" w:rsidRPr="00FA7D7A" w:rsidRDefault="004C1C4D" w:rsidP="0085158D">
            <w:r w:rsidRPr="00FA7D7A">
              <w:t>訂正報告書</w:t>
            </w:r>
          </w:p>
        </w:tc>
      </w:tr>
    </w:tbl>
    <w:p w:rsidR="004C1C4D" w:rsidRDefault="004C1C4D" w:rsidP="004C1C4D">
      <w:pPr>
        <w:rPr>
          <w:rFonts w:hint="eastAsia"/>
        </w:rPr>
      </w:pPr>
    </w:p>
    <w:p w:rsidR="004C1C4D" w:rsidRDefault="004C1C4D" w:rsidP="004C1C4D">
      <w:pPr>
        <w:rPr>
          <w:rFonts w:hint="eastAsia"/>
        </w:rPr>
      </w:pPr>
    </w:p>
    <w:p w:rsidR="004C1C4D" w:rsidRDefault="004C1C4D" w:rsidP="004C1C4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C1C4D" w:rsidRDefault="004C1C4D" w:rsidP="004C1C4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C1C4D" w:rsidRDefault="004C1C4D" w:rsidP="004C1C4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C1C4D" w:rsidRDefault="004C1C4D" w:rsidP="004C1C4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C1C4D" w:rsidRDefault="004C1C4D" w:rsidP="004C1C4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C1C4D" w:rsidRDefault="004C1C4D" w:rsidP="004C1C4D">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A2678" w:rsidRDefault="00BA2678" w:rsidP="00BA267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A2678" w:rsidRDefault="00BA2678" w:rsidP="00BA2678">
      <w:pPr>
        <w:rPr>
          <w:rFonts w:hint="eastAsia"/>
        </w:rPr>
      </w:pPr>
    </w:p>
    <w:p w:rsidR="00BA2678" w:rsidRDefault="00BA2678" w:rsidP="00BA2678">
      <w:pPr>
        <w:rPr>
          <w:rFonts w:hint="eastAsia"/>
        </w:rPr>
      </w:pPr>
      <w:r>
        <w:rPr>
          <w:rFonts w:hint="eastAsia"/>
        </w:rPr>
        <w:t>（改正後）</w:t>
      </w:r>
    </w:p>
    <w:p w:rsidR="00D01000" w:rsidRPr="00FA7D7A" w:rsidRDefault="00D01000" w:rsidP="00D01000">
      <w:pPr>
        <w:ind w:leftChars="85" w:left="178"/>
      </w:pPr>
      <w:r w:rsidRPr="00FA7D7A">
        <w:t>（訂正内部統制報告書に関する読替え）</w:t>
      </w:r>
    </w:p>
    <w:p w:rsidR="00D01000" w:rsidRPr="00FA7D7A" w:rsidRDefault="00D01000" w:rsidP="00D01000">
      <w:pPr>
        <w:ind w:left="179" w:hangingChars="85" w:hanging="179"/>
      </w:pPr>
      <w:r w:rsidRPr="00FA7D7A">
        <w:rPr>
          <w:b/>
          <w:bCs/>
        </w:rPr>
        <w:t>第四条の二の八</w:t>
      </w:r>
      <w:r w:rsidRPr="00FA7D7A">
        <w:t xml:space="preserve">　法第二十四条の四の五第一項（法第二十七条において準用する場合を含む。以下この条において同じ。）において内部統制報告書及びその添付書類につ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D01000" w:rsidTr="00D01000">
        <w:tblPrEx>
          <w:tblCellMar>
            <w:top w:w="0" w:type="dxa"/>
            <w:bottom w:w="0" w:type="dxa"/>
          </w:tblCellMar>
        </w:tblPrEx>
        <w:trPr>
          <w:trHeight w:val="72"/>
        </w:trPr>
        <w:tc>
          <w:tcPr>
            <w:tcW w:w="2760" w:type="dxa"/>
          </w:tcPr>
          <w:p w:rsidR="00D01000" w:rsidRPr="00FA7D7A" w:rsidRDefault="00D01000" w:rsidP="00D01000">
            <w:r w:rsidRPr="00FA7D7A">
              <w:t>読み替える法の規定</w:t>
            </w:r>
          </w:p>
        </w:tc>
        <w:tc>
          <w:tcPr>
            <w:tcW w:w="2760" w:type="dxa"/>
          </w:tcPr>
          <w:p w:rsidR="00D01000" w:rsidRPr="00FA7D7A" w:rsidRDefault="00D01000" w:rsidP="00D01000">
            <w:r w:rsidRPr="00FA7D7A">
              <w:t>読み替えられる字句</w:t>
            </w:r>
          </w:p>
        </w:tc>
        <w:tc>
          <w:tcPr>
            <w:tcW w:w="2760" w:type="dxa"/>
          </w:tcPr>
          <w:p w:rsidR="00D01000" w:rsidRPr="00FA7D7A" w:rsidRDefault="00D01000" w:rsidP="00D01000">
            <w:r w:rsidRPr="00FA7D7A">
              <w:t>読み替える字句</w:t>
            </w:r>
          </w:p>
        </w:tc>
      </w:tr>
      <w:tr w:rsidR="00D01000" w:rsidTr="00D01000">
        <w:tblPrEx>
          <w:tblCellMar>
            <w:top w:w="0" w:type="dxa"/>
            <w:bottom w:w="0" w:type="dxa"/>
          </w:tblCellMar>
        </w:tblPrEx>
        <w:trPr>
          <w:trHeight w:val="72"/>
        </w:trPr>
        <w:tc>
          <w:tcPr>
            <w:tcW w:w="2760" w:type="dxa"/>
          </w:tcPr>
          <w:p w:rsidR="00D01000" w:rsidRPr="00FA7D7A" w:rsidRDefault="00D01000" w:rsidP="00D01000">
            <w:r w:rsidRPr="00FA7D7A">
              <w:t>第七条</w:t>
            </w:r>
          </w:p>
        </w:tc>
        <w:tc>
          <w:tcPr>
            <w:tcW w:w="2760" w:type="dxa"/>
          </w:tcPr>
          <w:p w:rsidR="00D01000" w:rsidRPr="00FA7D7A" w:rsidRDefault="00D01000" w:rsidP="00D01000">
            <w:r w:rsidRPr="00FA7D7A">
              <w:t>届出書類</w:t>
            </w:r>
          </w:p>
        </w:tc>
        <w:tc>
          <w:tcPr>
            <w:tcW w:w="2760" w:type="dxa"/>
          </w:tcPr>
          <w:p w:rsidR="00D01000" w:rsidRPr="00FA7D7A" w:rsidRDefault="00D01000" w:rsidP="00D01000">
            <w:r w:rsidRPr="00FA7D7A">
              <w:t>内部統制報告書及びその添付書類</w:t>
            </w:r>
          </w:p>
        </w:tc>
      </w:tr>
      <w:tr w:rsidR="00D01000" w:rsidTr="00D01000">
        <w:tblPrEx>
          <w:tblCellMar>
            <w:top w:w="0" w:type="dxa"/>
            <w:bottom w:w="0" w:type="dxa"/>
          </w:tblCellMar>
        </w:tblPrEx>
        <w:trPr>
          <w:trHeight w:val="72"/>
        </w:trPr>
        <w:tc>
          <w:tcPr>
            <w:tcW w:w="2760" w:type="dxa"/>
            <w:vMerge w:val="restart"/>
          </w:tcPr>
          <w:p w:rsidR="00D01000" w:rsidRPr="00FA7D7A" w:rsidRDefault="00D01000" w:rsidP="00D01000">
            <w:r w:rsidRPr="00FA7D7A">
              <w:t>第九条第一項</w:t>
            </w:r>
          </w:p>
        </w:tc>
        <w:tc>
          <w:tcPr>
            <w:tcW w:w="2760" w:type="dxa"/>
          </w:tcPr>
          <w:p w:rsidR="00D01000" w:rsidRPr="00FA7D7A" w:rsidRDefault="00D01000" w:rsidP="00D01000">
            <w:r w:rsidRPr="00FA7D7A">
              <w:t>第五条第一項及び第六項</w:t>
            </w:r>
          </w:p>
        </w:tc>
        <w:tc>
          <w:tcPr>
            <w:tcW w:w="2760" w:type="dxa"/>
          </w:tcPr>
          <w:p w:rsidR="00D01000" w:rsidRPr="00FA7D7A" w:rsidRDefault="00D01000" w:rsidP="00D01000">
            <w:r w:rsidRPr="00FA7D7A">
              <w:t>内部統制報告書及びその添付書類</w:t>
            </w:r>
          </w:p>
        </w:tc>
      </w:tr>
      <w:tr w:rsidR="00D01000" w:rsidTr="00D01000">
        <w:tblPrEx>
          <w:tblCellMar>
            <w:top w:w="0" w:type="dxa"/>
            <w:bottom w:w="0" w:type="dxa"/>
          </w:tblCellMar>
        </w:tblPrEx>
        <w:trPr>
          <w:trHeight w:val="72"/>
        </w:trPr>
        <w:tc>
          <w:tcPr>
            <w:tcW w:w="2760" w:type="dxa"/>
            <w:vMerge/>
          </w:tcPr>
          <w:p w:rsidR="00D01000" w:rsidRPr="00FA7D7A" w:rsidRDefault="00D01000" w:rsidP="00D01000"/>
        </w:tc>
        <w:tc>
          <w:tcPr>
            <w:tcW w:w="2760" w:type="dxa"/>
          </w:tcPr>
          <w:p w:rsidR="00D01000" w:rsidRPr="00FA7D7A" w:rsidRDefault="00D01000" w:rsidP="00D01000">
            <w:r w:rsidRPr="00FA7D7A">
              <w:t>届出書類</w:t>
            </w:r>
          </w:p>
        </w:tc>
        <w:tc>
          <w:tcPr>
            <w:tcW w:w="2760" w:type="dxa"/>
          </w:tcPr>
          <w:p w:rsidR="00D01000" w:rsidRPr="00FA7D7A" w:rsidRDefault="00D01000" w:rsidP="00D01000">
            <w:r w:rsidRPr="00FA7D7A">
              <w:t>訂正報告書</w:t>
            </w:r>
          </w:p>
        </w:tc>
      </w:tr>
      <w:tr w:rsidR="00D01000" w:rsidTr="00D01000">
        <w:tblPrEx>
          <w:tblCellMar>
            <w:top w:w="0" w:type="dxa"/>
            <w:bottom w:w="0" w:type="dxa"/>
          </w:tblCellMar>
        </w:tblPrEx>
        <w:trPr>
          <w:trHeight w:val="72"/>
        </w:trPr>
        <w:tc>
          <w:tcPr>
            <w:tcW w:w="2760" w:type="dxa"/>
          </w:tcPr>
          <w:p w:rsidR="00D01000" w:rsidRPr="00FA7D7A" w:rsidRDefault="00D01000" w:rsidP="00D01000">
            <w:r w:rsidRPr="00FA7D7A">
              <w:t>第十条第一項</w:t>
            </w:r>
          </w:p>
        </w:tc>
        <w:tc>
          <w:tcPr>
            <w:tcW w:w="2760" w:type="dxa"/>
          </w:tcPr>
          <w:p w:rsidR="00D01000" w:rsidRPr="00FA7D7A" w:rsidRDefault="00D01000" w:rsidP="00D01000">
            <w:r w:rsidRPr="00FA7D7A">
              <w:t>有価証券届出書</w:t>
            </w:r>
          </w:p>
        </w:tc>
        <w:tc>
          <w:tcPr>
            <w:tcW w:w="2760" w:type="dxa"/>
          </w:tcPr>
          <w:p w:rsidR="00D01000" w:rsidRPr="00FA7D7A" w:rsidRDefault="00D01000" w:rsidP="00D01000">
            <w:r w:rsidRPr="00FA7D7A">
              <w:t>内部統制報告書及びその添付書類</w:t>
            </w:r>
          </w:p>
        </w:tc>
      </w:tr>
    </w:tbl>
    <w:p w:rsidR="00D01000" w:rsidRPr="00FA7D7A" w:rsidRDefault="00D01000" w:rsidP="00D01000">
      <w:pPr>
        <w:ind w:left="178" w:hangingChars="85" w:hanging="178"/>
      </w:pPr>
      <w:r w:rsidRPr="00FA7D7A">
        <w:t>２　法第二十四条の四の五第二項（法第二十七条において準用する場合を含む。以下この項において同じ。）において法第二十四条の四の五第一項において準用する法第七条、第九条第一項又は第十条第一項の規定により内部統制報告書又はその添付書類について訂正報告書（法第二十四条の四の五第一項に規定する訂正報告書をいう。以下この条及び次条において同じ。）が提出された場合について法の規定を準用する場合における法第二十四条の四の五第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D01000" w:rsidTr="00FF2FC8">
        <w:tblPrEx>
          <w:tblCellMar>
            <w:top w:w="0" w:type="dxa"/>
            <w:bottom w:w="0" w:type="dxa"/>
          </w:tblCellMar>
        </w:tblPrEx>
        <w:trPr>
          <w:trHeight w:val="180"/>
        </w:trPr>
        <w:tc>
          <w:tcPr>
            <w:tcW w:w="2760" w:type="dxa"/>
          </w:tcPr>
          <w:p w:rsidR="00D01000" w:rsidRPr="00FA7D7A" w:rsidRDefault="00D01000" w:rsidP="00FF2FC8">
            <w:r w:rsidRPr="00FA7D7A">
              <w:t>読み替える法の規定</w:t>
            </w:r>
          </w:p>
        </w:tc>
        <w:tc>
          <w:tcPr>
            <w:tcW w:w="2760" w:type="dxa"/>
          </w:tcPr>
          <w:p w:rsidR="00D01000" w:rsidRPr="00FA7D7A" w:rsidRDefault="00D01000" w:rsidP="00FF2FC8">
            <w:r w:rsidRPr="00FA7D7A">
              <w:t>読み替えられる字句</w:t>
            </w:r>
          </w:p>
        </w:tc>
        <w:tc>
          <w:tcPr>
            <w:tcW w:w="2760" w:type="dxa"/>
          </w:tcPr>
          <w:p w:rsidR="00D01000" w:rsidRPr="00FA7D7A" w:rsidRDefault="00D01000" w:rsidP="00FF2FC8">
            <w:r w:rsidRPr="00FA7D7A">
              <w:t>読み替える字句</w:t>
            </w:r>
          </w:p>
        </w:tc>
      </w:tr>
      <w:tr w:rsidR="00D01000" w:rsidTr="00FF2FC8">
        <w:tblPrEx>
          <w:tblCellMar>
            <w:top w:w="0" w:type="dxa"/>
            <w:bottom w:w="0" w:type="dxa"/>
          </w:tblCellMar>
        </w:tblPrEx>
        <w:trPr>
          <w:trHeight w:val="180"/>
        </w:trPr>
        <w:tc>
          <w:tcPr>
            <w:tcW w:w="2760" w:type="dxa"/>
          </w:tcPr>
          <w:p w:rsidR="00D01000" w:rsidRPr="00FA7D7A" w:rsidRDefault="00D01000" w:rsidP="00FF2FC8">
            <w:r w:rsidRPr="00FA7D7A">
              <w:t>第六条</w:t>
            </w:r>
          </w:p>
        </w:tc>
        <w:tc>
          <w:tcPr>
            <w:tcW w:w="2760" w:type="dxa"/>
          </w:tcPr>
          <w:p w:rsidR="00D01000" w:rsidRPr="00FA7D7A" w:rsidRDefault="00D01000" w:rsidP="00FF2FC8">
            <w:r w:rsidRPr="00FA7D7A">
              <w:t>前条第一項及び第六項の規定による届出書類</w:t>
            </w:r>
          </w:p>
        </w:tc>
        <w:tc>
          <w:tcPr>
            <w:tcW w:w="2760" w:type="dxa"/>
          </w:tcPr>
          <w:p w:rsidR="00D01000" w:rsidRPr="00FA7D7A" w:rsidRDefault="00D01000" w:rsidP="00FF2FC8">
            <w:pPr>
              <w:rPr>
                <w:rFonts w:hint="eastAsia"/>
              </w:rPr>
            </w:pPr>
            <w:r w:rsidRPr="00FA7D7A">
              <w:t>当該訂正報告書</w:t>
            </w:r>
          </w:p>
        </w:tc>
      </w:tr>
    </w:tbl>
    <w:p w:rsidR="00D01000" w:rsidRPr="00FA7D7A" w:rsidRDefault="00D01000" w:rsidP="00D01000">
      <w:pPr>
        <w:ind w:left="178" w:hangingChars="85" w:hanging="178"/>
      </w:pPr>
      <w:r w:rsidRPr="00FA7D7A">
        <w:t>３　法第二十四条の四の五第三項（法第二十七条において準用する場合を含む。以下この項において同じ。）において法第二十四条の四の五第一項において読み替えて準用する法第七条、第九条第一項又は第十条第一項の規定により外国会社が提出した内部統制報告書の訂正報告書を提出する場合について法の規定を準用する場合における法第二十四条の四の五第三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FF2FC8" w:rsidTr="00FF2FC8">
        <w:tblPrEx>
          <w:tblCellMar>
            <w:top w:w="0" w:type="dxa"/>
            <w:bottom w:w="0" w:type="dxa"/>
          </w:tblCellMar>
        </w:tblPrEx>
        <w:trPr>
          <w:trHeight w:val="36"/>
        </w:trPr>
        <w:tc>
          <w:tcPr>
            <w:tcW w:w="2760" w:type="dxa"/>
          </w:tcPr>
          <w:p w:rsidR="00FF2FC8" w:rsidRPr="00FA7D7A" w:rsidRDefault="00FF2FC8" w:rsidP="00FF2FC8">
            <w:r w:rsidRPr="00FA7D7A">
              <w:t>読み替える法の規定</w:t>
            </w:r>
          </w:p>
        </w:tc>
        <w:tc>
          <w:tcPr>
            <w:tcW w:w="2760" w:type="dxa"/>
          </w:tcPr>
          <w:p w:rsidR="00FF2FC8" w:rsidRPr="00FA7D7A" w:rsidRDefault="00FF2FC8" w:rsidP="00FF2FC8">
            <w:r w:rsidRPr="00FA7D7A">
              <w:t>読み替えられる字句</w:t>
            </w:r>
          </w:p>
        </w:tc>
        <w:tc>
          <w:tcPr>
            <w:tcW w:w="2760" w:type="dxa"/>
          </w:tcPr>
          <w:p w:rsidR="00FF2FC8" w:rsidRPr="00FA7D7A" w:rsidRDefault="00FF2FC8" w:rsidP="00FF2FC8">
            <w:r w:rsidRPr="00FA7D7A">
              <w:t>読み替える字句</w:t>
            </w:r>
          </w:p>
        </w:tc>
      </w:tr>
      <w:tr w:rsidR="00FF2FC8" w:rsidTr="00FF2FC8">
        <w:tblPrEx>
          <w:tblCellMar>
            <w:top w:w="0" w:type="dxa"/>
            <w:bottom w:w="0" w:type="dxa"/>
          </w:tblCellMar>
        </w:tblPrEx>
        <w:trPr>
          <w:trHeight w:val="27"/>
        </w:trPr>
        <w:tc>
          <w:tcPr>
            <w:tcW w:w="2760" w:type="dxa"/>
            <w:vMerge w:val="restart"/>
          </w:tcPr>
          <w:p w:rsidR="00FF2FC8" w:rsidRPr="00FA7D7A" w:rsidRDefault="00FF2FC8" w:rsidP="00FF2FC8">
            <w:r w:rsidRPr="00FA7D7A">
              <w:t>第二十四条第八項</w:t>
            </w:r>
          </w:p>
        </w:tc>
        <w:tc>
          <w:tcPr>
            <w:tcW w:w="2760" w:type="dxa"/>
          </w:tcPr>
          <w:p w:rsidR="00FF2FC8" w:rsidRPr="00FA7D7A" w:rsidRDefault="00FF2FC8" w:rsidP="00FF2FC8">
            <w:r w:rsidRPr="00FA7D7A">
              <w:t>有価証券報告書を</w:t>
            </w:r>
          </w:p>
        </w:tc>
        <w:tc>
          <w:tcPr>
            <w:tcW w:w="2760" w:type="dxa"/>
          </w:tcPr>
          <w:p w:rsidR="00FF2FC8" w:rsidRPr="00FA7D7A" w:rsidRDefault="00FF2FC8" w:rsidP="00FF2FC8">
            <w:r w:rsidRPr="00FA7D7A">
              <w:t>訂正報告書を</w:t>
            </w:r>
          </w:p>
        </w:tc>
      </w:tr>
      <w:tr w:rsidR="00FF2FC8" w:rsidTr="00FF2FC8">
        <w:tblPrEx>
          <w:tblCellMar>
            <w:top w:w="0" w:type="dxa"/>
            <w:bottom w:w="0" w:type="dxa"/>
          </w:tblCellMar>
        </w:tblPrEx>
        <w:trPr>
          <w:trHeight w:val="27"/>
        </w:trPr>
        <w:tc>
          <w:tcPr>
            <w:tcW w:w="2760" w:type="dxa"/>
            <w:vMerge/>
          </w:tcPr>
          <w:p w:rsidR="00FF2FC8" w:rsidRPr="00FA7D7A" w:rsidRDefault="00FF2FC8" w:rsidP="00FF2FC8"/>
        </w:tc>
        <w:tc>
          <w:tcPr>
            <w:tcW w:w="2760" w:type="dxa"/>
          </w:tcPr>
          <w:p w:rsidR="00FF2FC8" w:rsidRPr="00FA7D7A" w:rsidRDefault="00FF2FC8" w:rsidP="00FF2FC8">
            <w:r w:rsidRPr="00FA7D7A">
              <w:t>外国会社（第二十三条の三第四項の規定により有価証券報告書を提出したものを含む。以下「報告書提出外</w:t>
            </w:r>
            <w:r w:rsidRPr="00FA7D7A">
              <w:lastRenderedPageBreak/>
              <w:t>国会社」という。）</w:t>
            </w:r>
          </w:p>
        </w:tc>
        <w:tc>
          <w:tcPr>
            <w:tcW w:w="2760" w:type="dxa"/>
          </w:tcPr>
          <w:p w:rsidR="00FF2FC8" w:rsidRPr="00FA7D7A" w:rsidRDefault="00FF2FC8" w:rsidP="00FF2FC8">
            <w:r w:rsidRPr="00FA7D7A">
              <w:lastRenderedPageBreak/>
              <w:t>外国会社（外国会社報告書を提出しているものに限る。）</w:t>
            </w:r>
          </w:p>
        </w:tc>
      </w:tr>
      <w:tr w:rsidR="00FF2FC8" w:rsidTr="00FF2FC8">
        <w:tblPrEx>
          <w:tblCellMar>
            <w:top w:w="0" w:type="dxa"/>
            <w:bottom w:w="0" w:type="dxa"/>
          </w:tblCellMar>
        </w:tblPrEx>
        <w:trPr>
          <w:trHeight w:val="27"/>
        </w:trPr>
        <w:tc>
          <w:tcPr>
            <w:tcW w:w="2760" w:type="dxa"/>
            <w:vMerge/>
          </w:tcPr>
          <w:p w:rsidR="00FF2FC8" w:rsidRPr="00FA7D7A" w:rsidRDefault="00FF2FC8" w:rsidP="00FF2FC8"/>
        </w:tc>
        <w:tc>
          <w:tcPr>
            <w:tcW w:w="2760" w:type="dxa"/>
          </w:tcPr>
          <w:p w:rsidR="00FF2FC8" w:rsidRPr="00FA7D7A" w:rsidRDefault="00FF2FC8" w:rsidP="00FF2FC8">
            <w:r w:rsidRPr="00FA7D7A">
              <w:t>第一項の規定による有価証券報告書及び第六項の規定によりこれに添付しなければならない書類（以下この条において「有価証券報告書等」という。）</w:t>
            </w:r>
          </w:p>
        </w:tc>
        <w:tc>
          <w:tcPr>
            <w:tcW w:w="2760" w:type="dxa"/>
          </w:tcPr>
          <w:p w:rsidR="00FF2FC8" w:rsidRPr="00FA7D7A" w:rsidRDefault="00FF2FC8" w:rsidP="00FF2FC8">
            <w:r w:rsidRPr="00FA7D7A">
              <w:t>訂正報告書</w:t>
            </w:r>
          </w:p>
        </w:tc>
      </w:tr>
      <w:tr w:rsidR="00FF2FC8" w:rsidTr="00FF2FC8">
        <w:tblPrEx>
          <w:tblCellMar>
            <w:top w:w="0" w:type="dxa"/>
            <w:bottom w:w="0" w:type="dxa"/>
          </w:tblCellMar>
        </w:tblPrEx>
        <w:trPr>
          <w:trHeight w:val="27"/>
        </w:trPr>
        <w:tc>
          <w:tcPr>
            <w:tcW w:w="2760" w:type="dxa"/>
            <w:vMerge/>
          </w:tcPr>
          <w:p w:rsidR="00FF2FC8" w:rsidRPr="00FA7D7A" w:rsidRDefault="00FF2FC8" w:rsidP="00FF2FC8"/>
        </w:tc>
        <w:tc>
          <w:tcPr>
            <w:tcW w:w="2760" w:type="dxa"/>
          </w:tcPr>
          <w:p w:rsidR="00FF2FC8" w:rsidRPr="00FA7D7A" w:rsidRDefault="00FF2FC8" w:rsidP="00FF2FC8">
            <w:r w:rsidRPr="00FA7D7A">
              <w:t>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w:t>
            </w:r>
          </w:p>
        </w:tc>
        <w:tc>
          <w:tcPr>
            <w:tcW w:w="2760" w:type="dxa"/>
          </w:tcPr>
          <w:p w:rsidR="00FF2FC8" w:rsidRPr="00FA7D7A" w:rsidRDefault="00FF2FC8" w:rsidP="00FF2FC8">
            <w:r w:rsidRPr="00FA7D7A">
              <w:t>訂正報告書に記載すべき事項を記載した</w:t>
            </w:r>
          </w:p>
        </w:tc>
      </w:tr>
      <w:tr w:rsidR="00FF2FC8" w:rsidTr="00FF2FC8">
        <w:tblPrEx>
          <w:tblCellMar>
            <w:top w:w="0" w:type="dxa"/>
            <w:bottom w:w="0" w:type="dxa"/>
          </w:tblCellMar>
        </w:tblPrEx>
        <w:trPr>
          <w:trHeight w:val="27"/>
        </w:trPr>
        <w:tc>
          <w:tcPr>
            <w:tcW w:w="2760" w:type="dxa"/>
            <w:vMerge/>
          </w:tcPr>
          <w:p w:rsidR="00FF2FC8" w:rsidRPr="00FA7D7A" w:rsidRDefault="00FF2FC8" w:rsidP="00FF2FC8"/>
        </w:tc>
        <w:tc>
          <w:tcPr>
            <w:tcW w:w="2760" w:type="dxa"/>
          </w:tcPr>
          <w:p w:rsidR="00FF2FC8" w:rsidRPr="00FA7D7A" w:rsidRDefault="00FF2FC8" w:rsidP="00FF2FC8">
            <w:r w:rsidRPr="00FA7D7A">
              <w:t>外国会社報告書</w:t>
            </w:r>
          </w:p>
        </w:tc>
        <w:tc>
          <w:tcPr>
            <w:tcW w:w="2760" w:type="dxa"/>
          </w:tcPr>
          <w:p w:rsidR="00FF2FC8" w:rsidRPr="00FA7D7A" w:rsidRDefault="00FF2FC8" w:rsidP="00FF2FC8">
            <w:r w:rsidRPr="00FA7D7A">
              <w:t>外国会社訂正報告書</w:t>
            </w:r>
          </w:p>
        </w:tc>
      </w:tr>
      <w:tr w:rsidR="00FF2FC8" w:rsidTr="00FF2FC8">
        <w:tblPrEx>
          <w:tblCellMar>
            <w:top w:w="0" w:type="dxa"/>
            <w:bottom w:w="0" w:type="dxa"/>
          </w:tblCellMar>
        </w:tblPrEx>
        <w:trPr>
          <w:trHeight w:val="27"/>
        </w:trPr>
        <w:tc>
          <w:tcPr>
            <w:tcW w:w="2760" w:type="dxa"/>
            <w:vMerge w:val="restart"/>
          </w:tcPr>
          <w:p w:rsidR="00FF2FC8" w:rsidRPr="00FA7D7A" w:rsidRDefault="00FF2FC8" w:rsidP="00FF2FC8">
            <w:r w:rsidRPr="00FA7D7A">
              <w:t>第二十四条第九項</w:t>
            </w:r>
          </w:p>
        </w:tc>
        <w:tc>
          <w:tcPr>
            <w:tcW w:w="2760" w:type="dxa"/>
          </w:tcPr>
          <w:p w:rsidR="00FF2FC8" w:rsidRPr="00FA7D7A" w:rsidRDefault="00FF2FC8" w:rsidP="00FF2FC8">
            <w:r w:rsidRPr="00FA7D7A">
              <w:t>外国会社報告書</w:t>
            </w:r>
          </w:p>
        </w:tc>
        <w:tc>
          <w:tcPr>
            <w:tcW w:w="2760" w:type="dxa"/>
          </w:tcPr>
          <w:p w:rsidR="00FF2FC8" w:rsidRPr="00FA7D7A" w:rsidRDefault="00FF2FC8" w:rsidP="00FF2FC8">
            <w:r w:rsidRPr="00FA7D7A">
              <w:t>外国会社訂正報告書</w:t>
            </w:r>
          </w:p>
        </w:tc>
      </w:tr>
      <w:tr w:rsidR="00FF2FC8" w:rsidTr="00FF2FC8">
        <w:tblPrEx>
          <w:tblCellMar>
            <w:top w:w="0" w:type="dxa"/>
            <w:bottom w:w="0" w:type="dxa"/>
          </w:tblCellMar>
        </w:tblPrEx>
        <w:trPr>
          <w:trHeight w:val="27"/>
        </w:trPr>
        <w:tc>
          <w:tcPr>
            <w:tcW w:w="2760" w:type="dxa"/>
            <w:vMerge/>
          </w:tcPr>
          <w:p w:rsidR="00FF2FC8" w:rsidRPr="00FA7D7A" w:rsidRDefault="00FF2FC8" w:rsidP="00FF2FC8"/>
        </w:tc>
        <w:tc>
          <w:tcPr>
            <w:tcW w:w="2760" w:type="dxa"/>
          </w:tcPr>
          <w:p w:rsidR="00FF2FC8" w:rsidRPr="00FA7D7A" w:rsidRDefault="00FF2FC8" w:rsidP="00FF2FC8">
            <w:pPr>
              <w:rPr>
                <w:rFonts w:hint="eastAsia"/>
              </w:rPr>
            </w:pPr>
            <w:r w:rsidRPr="00FA7D7A">
              <w:t>、当該外国会社報告書に記載されていない事項のうち公益又は投資者保護のため必要かつ適当なものとして内閣府令で定めるものを記載した書類その他</w:t>
            </w:r>
          </w:p>
        </w:tc>
        <w:tc>
          <w:tcPr>
            <w:tcW w:w="2760" w:type="dxa"/>
          </w:tcPr>
          <w:p w:rsidR="00FF2FC8" w:rsidRPr="00FA7D7A" w:rsidRDefault="00FF2FC8" w:rsidP="00FF2FC8">
            <w:r w:rsidRPr="00FA7D7A">
              <w:t>その他</w:t>
            </w:r>
          </w:p>
        </w:tc>
      </w:tr>
      <w:tr w:rsidR="00FF2FC8" w:rsidTr="00FF2FC8">
        <w:tblPrEx>
          <w:tblCellMar>
            <w:top w:w="0" w:type="dxa"/>
            <w:bottom w:w="0" w:type="dxa"/>
          </w:tblCellMar>
        </w:tblPrEx>
        <w:trPr>
          <w:trHeight w:val="27"/>
        </w:trPr>
        <w:tc>
          <w:tcPr>
            <w:tcW w:w="2760" w:type="dxa"/>
            <w:vMerge w:val="restart"/>
          </w:tcPr>
          <w:p w:rsidR="00FF2FC8" w:rsidRPr="00FA7D7A" w:rsidRDefault="00FF2FC8" w:rsidP="00FF2FC8">
            <w:pPr>
              <w:rPr>
                <w:rFonts w:hint="eastAsia"/>
              </w:rPr>
            </w:pPr>
            <w:r w:rsidRPr="00FA7D7A">
              <w:t>第二十四条第十一項</w:t>
            </w:r>
          </w:p>
        </w:tc>
        <w:tc>
          <w:tcPr>
            <w:tcW w:w="2760" w:type="dxa"/>
          </w:tcPr>
          <w:p w:rsidR="00FF2FC8" w:rsidRPr="00FA7D7A" w:rsidRDefault="00FF2FC8" w:rsidP="00FF2FC8">
            <w:pPr>
              <w:rPr>
                <w:rFonts w:hint="eastAsia"/>
              </w:rPr>
            </w:pPr>
            <w:r w:rsidRPr="00FA7D7A">
              <w:t>報告書提出外国会社</w:t>
            </w:r>
          </w:p>
        </w:tc>
        <w:tc>
          <w:tcPr>
            <w:tcW w:w="2760" w:type="dxa"/>
          </w:tcPr>
          <w:p w:rsidR="00FF2FC8" w:rsidRPr="00FA7D7A" w:rsidRDefault="00FF2FC8" w:rsidP="00FF2FC8">
            <w:r w:rsidRPr="00FA7D7A">
              <w:t>外国会社（外国会社報告書を提出しているものに限る。）</w:t>
            </w:r>
          </w:p>
        </w:tc>
      </w:tr>
      <w:tr w:rsidR="00FF2FC8" w:rsidTr="00FF2FC8">
        <w:tblPrEx>
          <w:tblCellMar>
            <w:top w:w="0" w:type="dxa"/>
            <w:bottom w:w="0" w:type="dxa"/>
          </w:tblCellMar>
        </w:tblPrEx>
        <w:trPr>
          <w:trHeight w:val="27"/>
        </w:trPr>
        <w:tc>
          <w:tcPr>
            <w:tcW w:w="2760" w:type="dxa"/>
            <w:vMerge/>
          </w:tcPr>
          <w:p w:rsidR="00FF2FC8" w:rsidRPr="00FA7D7A" w:rsidRDefault="00FF2FC8" w:rsidP="00FF2FC8"/>
        </w:tc>
        <w:tc>
          <w:tcPr>
            <w:tcW w:w="2760" w:type="dxa"/>
          </w:tcPr>
          <w:p w:rsidR="00FF2FC8" w:rsidRPr="00FA7D7A" w:rsidRDefault="00FF2FC8" w:rsidP="00FF2FC8">
            <w:r w:rsidRPr="00FA7D7A">
              <w:t>外国会社報告書</w:t>
            </w:r>
          </w:p>
        </w:tc>
        <w:tc>
          <w:tcPr>
            <w:tcW w:w="2760" w:type="dxa"/>
          </w:tcPr>
          <w:p w:rsidR="00FF2FC8" w:rsidRPr="00FA7D7A" w:rsidRDefault="00FF2FC8" w:rsidP="00FF2FC8">
            <w:r w:rsidRPr="00FA7D7A">
              <w:t>外国会社訂正報告書</w:t>
            </w:r>
          </w:p>
        </w:tc>
      </w:tr>
      <w:tr w:rsidR="00FF2FC8" w:rsidTr="00FF2FC8">
        <w:tblPrEx>
          <w:tblCellMar>
            <w:top w:w="0" w:type="dxa"/>
            <w:bottom w:w="0" w:type="dxa"/>
          </w:tblCellMar>
        </w:tblPrEx>
        <w:trPr>
          <w:trHeight w:val="27"/>
        </w:trPr>
        <w:tc>
          <w:tcPr>
            <w:tcW w:w="2760" w:type="dxa"/>
            <w:vMerge/>
          </w:tcPr>
          <w:p w:rsidR="00FF2FC8" w:rsidRPr="00FA7D7A" w:rsidRDefault="00FF2FC8" w:rsidP="00FF2FC8"/>
        </w:tc>
        <w:tc>
          <w:tcPr>
            <w:tcW w:w="2760" w:type="dxa"/>
          </w:tcPr>
          <w:p w:rsidR="00FF2FC8" w:rsidRPr="00FA7D7A" w:rsidRDefault="00FF2FC8" w:rsidP="00FF2FC8">
            <w:r w:rsidRPr="00FA7D7A">
              <w:t>有価証券報告書と</w:t>
            </w:r>
          </w:p>
        </w:tc>
        <w:tc>
          <w:tcPr>
            <w:tcW w:w="2760" w:type="dxa"/>
          </w:tcPr>
          <w:p w:rsidR="00FF2FC8" w:rsidRPr="00FA7D7A" w:rsidRDefault="00FF2FC8" w:rsidP="00FF2FC8">
            <w:r w:rsidRPr="00FA7D7A">
              <w:t>訂正報告書と</w:t>
            </w:r>
          </w:p>
        </w:tc>
      </w:tr>
      <w:tr w:rsidR="00FF2FC8" w:rsidTr="00FF2FC8">
        <w:tblPrEx>
          <w:tblCellMar>
            <w:top w:w="0" w:type="dxa"/>
            <w:bottom w:w="0" w:type="dxa"/>
          </w:tblCellMar>
        </w:tblPrEx>
        <w:trPr>
          <w:trHeight w:val="319"/>
        </w:trPr>
        <w:tc>
          <w:tcPr>
            <w:tcW w:w="2760" w:type="dxa"/>
            <w:vMerge/>
          </w:tcPr>
          <w:p w:rsidR="00FF2FC8" w:rsidRPr="00FA7D7A" w:rsidRDefault="00FF2FC8" w:rsidP="00FF2FC8"/>
        </w:tc>
        <w:tc>
          <w:tcPr>
            <w:tcW w:w="2760" w:type="dxa"/>
          </w:tcPr>
          <w:p w:rsidR="00FF2FC8" w:rsidRPr="00FA7D7A" w:rsidRDefault="00FF2FC8" w:rsidP="00FF2FC8">
            <w:r w:rsidRPr="00FA7D7A">
              <w:t>有価証券報告書等</w:t>
            </w:r>
          </w:p>
        </w:tc>
        <w:tc>
          <w:tcPr>
            <w:tcW w:w="2760" w:type="dxa"/>
          </w:tcPr>
          <w:p w:rsidR="00FF2FC8" w:rsidRPr="00FA7D7A" w:rsidRDefault="00FF2FC8" w:rsidP="00FF2FC8">
            <w:r w:rsidRPr="00FA7D7A">
              <w:t>訂正報告書</w:t>
            </w:r>
          </w:p>
        </w:tc>
      </w:tr>
    </w:tbl>
    <w:p w:rsidR="00BA2678" w:rsidRDefault="00BA2678" w:rsidP="00BA2678">
      <w:pPr>
        <w:ind w:left="178" w:hangingChars="85" w:hanging="178"/>
        <w:rPr>
          <w:rFonts w:hint="eastAsia"/>
        </w:rPr>
      </w:pPr>
    </w:p>
    <w:p w:rsidR="00BA2678" w:rsidRDefault="00BA2678" w:rsidP="00BA2678">
      <w:pPr>
        <w:ind w:left="178" w:hangingChars="85" w:hanging="178"/>
        <w:rPr>
          <w:rFonts w:hint="eastAsia"/>
        </w:rPr>
      </w:pPr>
      <w:r>
        <w:rPr>
          <w:rFonts w:hint="eastAsia"/>
        </w:rPr>
        <w:t>（改正前）</w:t>
      </w:r>
    </w:p>
    <w:p w:rsidR="00BA2678" w:rsidRPr="00205E78" w:rsidRDefault="00BA2678" w:rsidP="00BA2678">
      <w:pPr>
        <w:rPr>
          <w:rFonts w:hint="eastAsia"/>
          <w:u w:val="single" w:color="FF0000"/>
        </w:rPr>
      </w:pPr>
      <w:r w:rsidRPr="00205E78">
        <w:rPr>
          <w:rFonts w:hint="eastAsia"/>
          <w:u w:val="single" w:color="FF0000"/>
        </w:rPr>
        <w:t>（新設）</w:t>
      </w:r>
    </w:p>
    <w:p w:rsidR="006F7A7D" w:rsidRPr="00BA2678" w:rsidRDefault="006F7A7D">
      <w:pPr>
        <w:rPr>
          <w:rFonts w:hint="eastAsia"/>
        </w:rPr>
      </w:pPr>
    </w:p>
    <w:sectPr w:rsidR="006F7A7D" w:rsidRPr="00BA267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E4C" w:rsidRDefault="00807E4C">
      <w:r>
        <w:separator/>
      </w:r>
    </w:p>
  </w:endnote>
  <w:endnote w:type="continuationSeparator" w:id="0">
    <w:p w:rsidR="00807E4C" w:rsidRDefault="00807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C78" w:rsidRDefault="00C31C78" w:rsidP="00FF2F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31C78" w:rsidRDefault="00C31C78" w:rsidP="00FF2FC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C78" w:rsidRDefault="00C31C78" w:rsidP="00FF2F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A5B72">
      <w:rPr>
        <w:rStyle w:val="a4"/>
        <w:noProof/>
      </w:rPr>
      <w:t>1</w:t>
    </w:r>
    <w:r>
      <w:rPr>
        <w:rStyle w:val="a4"/>
      </w:rPr>
      <w:fldChar w:fldCharType="end"/>
    </w:r>
  </w:p>
  <w:p w:rsidR="00C31C78" w:rsidRPr="00C31C78" w:rsidRDefault="00C31C78" w:rsidP="00FF2FC8">
    <w:pPr>
      <w:pStyle w:val="a3"/>
      <w:ind w:right="360"/>
    </w:pPr>
    <w:r>
      <w:rPr>
        <w:rFonts w:ascii="Times New Roman" w:hAnsi="Times New Roman" w:hint="eastAsia"/>
        <w:kern w:val="0"/>
        <w:szCs w:val="21"/>
      </w:rPr>
      <w:t xml:space="preserve">金融商品取引法施行令　</w:t>
    </w:r>
    <w:r w:rsidRPr="00C31C78">
      <w:rPr>
        <w:rFonts w:ascii="Times New Roman" w:hAnsi="Times New Roman"/>
        <w:kern w:val="0"/>
        <w:szCs w:val="21"/>
      </w:rPr>
      <w:fldChar w:fldCharType="begin"/>
    </w:r>
    <w:r w:rsidRPr="00C31C7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8.doc</w:t>
    </w:r>
    <w:r w:rsidRPr="00C31C7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E4C" w:rsidRDefault="00807E4C">
      <w:r>
        <w:separator/>
      </w:r>
    </w:p>
  </w:footnote>
  <w:footnote w:type="continuationSeparator" w:id="0">
    <w:p w:rsidR="00807E4C" w:rsidRDefault="00807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678"/>
    <w:rsid w:val="00080434"/>
    <w:rsid w:val="002C730F"/>
    <w:rsid w:val="0033655D"/>
    <w:rsid w:val="004C1C4D"/>
    <w:rsid w:val="006F7A7D"/>
    <w:rsid w:val="00807E4C"/>
    <w:rsid w:val="0085158D"/>
    <w:rsid w:val="00BA2678"/>
    <w:rsid w:val="00C31C78"/>
    <w:rsid w:val="00D01000"/>
    <w:rsid w:val="00FA5B72"/>
    <w:rsid w:val="00FF2F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67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A2678"/>
    <w:pPr>
      <w:tabs>
        <w:tab w:val="center" w:pos="4252"/>
        <w:tab w:val="right" w:pos="8504"/>
      </w:tabs>
      <w:snapToGrid w:val="0"/>
    </w:pPr>
  </w:style>
  <w:style w:type="character" w:styleId="a4">
    <w:name w:val="page number"/>
    <w:basedOn w:val="a0"/>
    <w:rsid w:val="00BA2678"/>
  </w:style>
  <w:style w:type="paragraph" w:styleId="a5">
    <w:name w:val="header"/>
    <w:basedOn w:val="a"/>
    <w:rsid w:val="00C31C7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441</Words>
  <Characters>2518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2024-08-07T07:06:00Z</dcterms:created>
  <dcterms:modified xsi:type="dcterms:W3CDTF">2024-08-07T07:06:00Z</dcterms:modified>
</cp:coreProperties>
</file>